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D50D0" w14:textId="77777777" w:rsidR="00E94D01" w:rsidRPr="00B205B6" w:rsidRDefault="006A388A" w:rsidP="00B205B6">
      <w:pPr>
        <w:spacing w:before="240" w:after="240" w:line="300" w:lineRule="auto"/>
        <w:ind w:hanging="357"/>
        <w:jc w:val="center"/>
        <w:outlineLvl w:val="0"/>
        <w:rPr>
          <w:rFonts w:asciiTheme="minorHAnsi" w:hAnsiTheme="minorHAnsi" w:cstheme="minorHAnsi"/>
          <w:i/>
          <w:sz w:val="22"/>
          <w:szCs w:val="22"/>
        </w:rPr>
      </w:pPr>
      <w:r w:rsidRPr="00B205B6">
        <w:rPr>
          <w:rFonts w:asciiTheme="minorHAnsi" w:hAnsiTheme="minorHAnsi" w:cstheme="minorHAnsi"/>
          <w:sz w:val="22"/>
          <w:szCs w:val="22"/>
        </w:rPr>
        <w:t>U</w:t>
      </w:r>
      <w:r w:rsidR="001D5DC6" w:rsidRPr="00B205B6">
        <w:rPr>
          <w:rFonts w:asciiTheme="minorHAnsi" w:hAnsiTheme="minorHAnsi" w:cstheme="minorHAnsi"/>
          <w:sz w:val="22"/>
          <w:szCs w:val="22"/>
        </w:rPr>
        <w:t xml:space="preserve">mowa dzierżawy </w:t>
      </w:r>
      <w:r w:rsidR="00F14CC0" w:rsidRPr="00B205B6">
        <w:rPr>
          <w:rFonts w:asciiTheme="minorHAnsi" w:hAnsiTheme="minorHAnsi" w:cstheme="minorHAnsi"/>
          <w:sz w:val="22"/>
          <w:szCs w:val="22"/>
        </w:rPr>
        <w:t>nieruchomości</w:t>
      </w:r>
      <w:r w:rsidR="001D5DC6" w:rsidRPr="00B205B6">
        <w:rPr>
          <w:rFonts w:asciiTheme="minorHAnsi" w:hAnsiTheme="minorHAnsi" w:cstheme="minorHAnsi"/>
          <w:sz w:val="22"/>
          <w:szCs w:val="22"/>
        </w:rPr>
        <w:t xml:space="preserve"> na cele związane z planem filmowym</w:t>
      </w:r>
      <w:r w:rsidRPr="00B205B6">
        <w:rPr>
          <w:rFonts w:asciiTheme="minorHAnsi" w:hAnsiTheme="minorHAnsi" w:cstheme="minorHAnsi"/>
          <w:sz w:val="22"/>
          <w:szCs w:val="22"/>
        </w:rPr>
        <w:t xml:space="preserve"> </w:t>
      </w:r>
      <w:r w:rsidR="00885737" w:rsidRPr="00B205B6">
        <w:rPr>
          <w:rFonts w:asciiTheme="minorHAnsi" w:hAnsiTheme="minorHAnsi" w:cstheme="minorHAnsi"/>
          <w:sz w:val="22"/>
          <w:szCs w:val="22"/>
        </w:rPr>
        <w:t xml:space="preserve">nr </w:t>
      </w:r>
      <w:permStart w:id="1586776210" w:edGrp="everyone"/>
      <w:r w:rsidR="00885737" w:rsidRPr="00B205B6">
        <w:rPr>
          <w:rFonts w:asciiTheme="minorHAnsi" w:hAnsiTheme="minorHAnsi" w:cstheme="minorHAnsi"/>
          <w:i/>
          <w:sz w:val="22"/>
          <w:szCs w:val="22"/>
        </w:rPr>
        <w:t>numer umowy</w:t>
      </w:r>
      <w:permEnd w:id="1586776210"/>
    </w:p>
    <w:p w14:paraId="17521208" w14:textId="77777777" w:rsidR="008B2227" w:rsidRPr="00B205B6" w:rsidRDefault="008B2227" w:rsidP="00B205B6">
      <w:pPr>
        <w:spacing w:before="240" w:after="240" w:line="300" w:lineRule="auto"/>
        <w:jc w:val="both"/>
        <w:rPr>
          <w:rFonts w:asciiTheme="minorHAnsi" w:hAnsiTheme="minorHAnsi" w:cstheme="minorHAnsi"/>
          <w:sz w:val="22"/>
          <w:szCs w:val="22"/>
        </w:rPr>
      </w:pPr>
      <w:r w:rsidRPr="00B205B6">
        <w:rPr>
          <w:rFonts w:asciiTheme="minorHAnsi" w:hAnsiTheme="minorHAnsi" w:cstheme="minorHAnsi"/>
          <w:sz w:val="22"/>
          <w:szCs w:val="22"/>
        </w:rPr>
        <w:t xml:space="preserve">W dniu </w:t>
      </w:r>
      <w:permStart w:id="716246974" w:edGrp="everyone"/>
      <w:r w:rsidR="00885737" w:rsidRPr="00B205B6">
        <w:rPr>
          <w:rFonts w:asciiTheme="minorHAnsi" w:hAnsiTheme="minorHAnsi" w:cstheme="minorHAnsi"/>
          <w:i/>
          <w:sz w:val="22"/>
          <w:szCs w:val="22"/>
        </w:rPr>
        <w:t>data zawarcia umowy</w:t>
      </w:r>
      <w:permEnd w:id="716246974"/>
      <w:r w:rsidRPr="00B205B6">
        <w:rPr>
          <w:rFonts w:asciiTheme="minorHAnsi" w:hAnsiTheme="minorHAnsi" w:cstheme="minorHAnsi"/>
          <w:sz w:val="22"/>
          <w:szCs w:val="22"/>
        </w:rPr>
        <w:t xml:space="preserve"> w Warszawie </w:t>
      </w:r>
      <w:r w:rsidR="00885737" w:rsidRPr="00B205B6">
        <w:rPr>
          <w:rFonts w:asciiTheme="minorHAnsi" w:hAnsiTheme="minorHAnsi" w:cstheme="minorHAnsi"/>
          <w:sz w:val="22"/>
          <w:szCs w:val="22"/>
        </w:rPr>
        <w:t>pomiędzy:</w:t>
      </w:r>
    </w:p>
    <w:p w14:paraId="02370419" w14:textId="77777777" w:rsidR="00677302" w:rsidRDefault="00436F6F" w:rsidP="00B205B6">
      <w:pPr>
        <w:pStyle w:val="Bezodstpw"/>
        <w:spacing w:before="240" w:after="120" w:line="300" w:lineRule="auto"/>
        <w:jc w:val="both"/>
        <w:rPr>
          <w:rFonts w:asciiTheme="minorHAnsi" w:hAnsiTheme="minorHAnsi" w:cstheme="minorHAnsi"/>
        </w:rPr>
      </w:pPr>
      <w:r w:rsidRPr="00B205B6">
        <w:rPr>
          <w:rFonts w:asciiTheme="minorHAnsi" w:hAnsiTheme="minorHAnsi" w:cstheme="minorHAnsi"/>
        </w:rPr>
        <w:t>Miasto stołeczne Warszawa, Plac Bankowy 3/5, 00 – 950 Warszawa, NIP: 5252248481, reprezentowane na podstawie pełnomocnictwa Pre</w:t>
      </w:r>
      <w:r w:rsidR="00975BE7" w:rsidRPr="00B205B6">
        <w:rPr>
          <w:rFonts w:asciiTheme="minorHAnsi" w:hAnsiTheme="minorHAnsi" w:cstheme="minorHAnsi"/>
        </w:rPr>
        <w:t xml:space="preserve">zydenta m. st. Warszawy z dnia </w:t>
      </w:r>
      <w:permStart w:id="1402733516" w:edGrp="everyone"/>
      <w:r w:rsidRPr="00B205B6">
        <w:rPr>
          <w:rFonts w:asciiTheme="minorHAnsi" w:hAnsiTheme="minorHAnsi" w:cstheme="minorHAnsi"/>
        </w:rPr>
        <w:t>data udzielenia pełnomocnictwa</w:t>
      </w:r>
      <w:permEnd w:id="1402733516"/>
      <w:r w:rsidR="00975BE7" w:rsidRPr="00B205B6">
        <w:rPr>
          <w:rFonts w:asciiTheme="minorHAnsi" w:hAnsiTheme="minorHAnsi" w:cstheme="minorHAnsi"/>
        </w:rPr>
        <w:t xml:space="preserve"> nr </w:t>
      </w:r>
      <w:permStart w:id="1866678639" w:edGrp="everyone"/>
      <w:proofErr w:type="spellStart"/>
      <w:r w:rsidRPr="00B205B6">
        <w:rPr>
          <w:rFonts w:asciiTheme="minorHAnsi" w:hAnsiTheme="minorHAnsi" w:cstheme="minorHAnsi"/>
        </w:rPr>
        <w:t>nr</w:t>
      </w:r>
      <w:proofErr w:type="spellEnd"/>
      <w:r w:rsidRPr="00B205B6">
        <w:rPr>
          <w:rFonts w:asciiTheme="minorHAnsi" w:hAnsiTheme="minorHAnsi" w:cstheme="minorHAnsi"/>
        </w:rPr>
        <w:t xml:space="preserve"> udzielonego pełnomocnictwa</w:t>
      </w:r>
      <w:permEnd w:id="1866678639"/>
      <w:r w:rsidR="00975BE7" w:rsidRPr="00B205B6">
        <w:rPr>
          <w:rFonts w:asciiTheme="minorHAnsi" w:hAnsiTheme="minorHAnsi" w:cstheme="minorHAnsi"/>
        </w:rPr>
        <w:t xml:space="preserve"> przez Pana/Panią </w:t>
      </w:r>
      <w:permStart w:id="863516569" w:edGrp="everyone"/>
      <w:r w:rsidRPr="00B205B6">
        <w:rPr>
          <w:rFonts w:asciiTheme="minorHAnsi" w:hAnsiTheme="minorHAnsi" w:cstheme="minorHAnsi"/>
        </w:rPr>
        <w:t>imię i nazwisk</w:t>
      </w:r>
      <w:r w:rsidR="00975BE7" w:rsidRPr="00B205B6">
        <w:rPr>
          <w:rFonts w:asciiTheme="minorHAnsi" w:hAnsiTheme="minorHAnsi" w:cstheme="minorHAnsi"/>
        </w:rPr>
        <w:t>o dyrektora placówki oświatowej</w:t>
      </w:r>
      <w:permEnd w:id="863516569"/>
      <w:r w:rsidR="00975BE7" w:rsidRPr="00B205B6">
        <w:rPr>
          <w:rFonts w:asciiTheme="minorHAnsi" w:hAnsiTheme="minorHAnsi" w:cstheme="minorHAnsi"/>
        </w:rPr>
        <w:t xml:space="preserve"> – Dyrektora </w:t>
      </w:r>
      <w:permStart w:id="328938966" w:edGrp="everyone"/>
      <w:r w:rsidR="006F5DAB" w:rsidRPr="00B205B6">
        <w:rPr>
          <w:rFonts w:asciiTheme="minorHAnsi" w:hAnsiTheme="minorHAnsi" w:cstheme="minorHAnsi"/>
        </w:rPr>
        <w:t xml:space="preserve">pełna </w:t>
      </w:r>
      <w:r w:rsidRPr="00B205B6">
        <w:rPr>
          <w:rFonts w:asciiTheme="minorHAnsi" w:hAnsiTheme="minorHAnsi" w:cstheme="minorHAnsi"/>
        </w:rPr>
        <w:t>nazwa placówki oświatowej</w:t>
      </w:r>
      <w:permEnd w:id="328938966"/>
      <w:r w:rsidR="00975BE7" w:rsidRPr="00B205B6">
        <w:rPr>
          <w:rFonts w:asciiTheme="minorHAnsi" w:hAnsiTheme="minorHAnsi" w:cstheme="minorHAnsi"/>
        </w:rPr>
        <w:t xml:space="preserve">, </w:t>
      </w:r>
      <w:permStart w:id="1941982599" w:edGrp="everyone"/>
      <w:r w:rsidR="006F5DAB" w:rsidRPr="00B205B6">
        <w:rPr>
          <w:rFonts w:asciiTheme="minorHAnsi" w:hAnsiTheme="minorHAnsi" w:cstheme="minorHAnsi"/>
        </w:rPr>
        <w:t xml:space="preserve">dokładny </w:t>
      </w:r>
      <w:r w:rsidRPr="00B205B6">
        <w:rPr>
          <w:rFonts w:asciiTheme="minorHAnsi" w:hAnsiTheme="minorHAnsi" w:cstheme="minorHAnsi"/>
        </w:rPr>
        <w:t>adres placówki oświatowej</w:t>
      </w:r>
      <w:permEnd w:id="1941982599"/>
      <w:r w:rsidR="00677302">
        <w:rPr>
          <w:rFonts w:asciiTheme="minorHAnsi" w:hAnsiTheme="minorHAnsi" w:cstheme="minorHAnsi"/>
        </w:rPr>
        <w:t xml:space="preserve">, </w:t>
      </w:r>
    </w:p>
    <w:p w14:paraId="428A87E9" w14:textId="5510D7E3" w:rsidR="00436F6F" w:rsidRPr="00B205B6" w:rsidRDefault="00677302" w:rsidP="00B205B6">
      <w:pPr>
        <w:pStyle w:val="Bezodstpw"/>
        <w:spacing w:before="240" w:after="120" w:line="300" w:lineRule="auto"/>
        <w:jc w:val="both"/>
        <w:rPr>
          <w:rFonts w:asciiTheme="minorHAnsi" w:hAnsiTheme="minorHAnsi" w:cstheme="minorHAnsi"/>
        </w:rPr>
      </w:pPr>
      <w:bookmarkStart w:id="0" w:name="_GoBack"/>
      <w:bookmarkEnd w:id="0"/>
      <w:r>
        <w:rPr>
          <w:rFonts w:asciiTheme="minorHAnsi" w:hAnsiTheme="minorHAnsi" w:cstheme="minorHAnsi"/>
        </w:rPr>
        <w:t>zwanym</w:t>
      </w:r>
      <w:r w:rsidR="00436F6F" w:rsidRPr="00B205B6">
        <w:rPr>
          <w:rFonts w:asciiTheme="minorHAnsi" w:hAnsiTheme="minorHAnsi" w:cstheme="minorHAnsi"/>
        </w:rPr>
        <w:t xml:space="preserve"> dalej </w:t>
      </w:r>
      <w:r w:rsidR="001940AD" w:rsidRPr="00B205B6">
        <w:rPr>
          <w:rFonts w:asciiTheme="minorHAnsi" w:hAnsiTheme="minorHAnsi" w:cstheme="minorHAnsi"/>
        </w:rPr>
        <w:t>„</w:t>
      </w:r>
      <w:r w:rsidR="00436F6F" w:rsidRPr="00B205B6">
        <w:rPr>
          <w:rFonts w:asciiTheme="minorHAnsi" w:hAnsiTheme="minorHAnsi" w:cstheme="minorHAnsi"/>
          <w:b/>
        </w:rPr>
        <w:t>Wydzierżawiającym</w:t>
      </w:r>
      <w:r w:rsidR="001940AD" w:rsidRPr="00B205B6">
        <w:rPr>
          <w:rFonts w:asciiTheme="minorHAnsi" w:hAnsiTheme="minorHAnsi" w:cstheme="minorHAnsi"/>
        </w:rPr>
        <w:t>”</w:t>
      </w:r>
      <w:r w:rsidR="006F5DAB" w:rsidRPr="00B205B6">
        <w:rPr>
          <w:rFonts w:asciiTheme="minorHAnsi" w:hAnsiTheme="minorHAnsi" w:cstheme="minorHAnsi"/>
        </w:rPr>
        <w:t>,</w:t>
      </w:r>
      <w:r w:rsidR="00436F6F" w:rsidRPr="00B205B6">
        <w:rPr>
          <w:rFonts w:asciiTheme="minorHAnsi" w:hAnsiTheme="minorHAnsi" w:cstheme="minorHAnsi"/>
        </w:rPr>
        <w:t xml:space="preserve"> </w:t>
      </w:r>
    </w:p>
    <w:p w14:paraId="578CC8AA" w14:textId="747E35EC" w:rsidR="006A388A" w:rsidRPr="00B205B6" w:rsidRDefault="001678C8" w:rsidP="00B205B6">
      <w:pPr>
        <w:spacing w:before="240" w:after="240" w:line="300" w:lineRule="auto"/>
        <w:jc w:val="both"/>
        <w:rPr>
          <w:rFonts w:asciiTheme="minorHAnsi" w:hAnsiTheme="minorHAnsi" w:cstheme="minorHAnsi"/>
          <w:sz w:val="22"/>
          <w:szCs w:val="22"/>
        </w:rPr>
      </w:pPr>
      <w:r w:rsidRPr="00B205B6">
        <w:rPr>
          <w:rFonts w:asciiTheme="minorHAnsi" w:hAnsiTheme="minorHAnsi" w:cstheme="minorHAnsi"/>
          <w:sz w:val="22"/>
          <w:szCs w:val="22"/>
        </w:rPr>
        <w:t>a</w:t>
      </w:r>
    </w:p>
    <w:p w14:paraId="4EFB057D" w14:textId="77777777" w:rsidR="0016598B" w:rsidRPr="00B205B6" w:rsidRDefault="0016598B" w:rsidP="00B205B6">
      <w:pPr>
        <w:pStyle w:val="Bezodstpw"/>
        <w:spacing w:line="300" w:lineRule="auto"/>
        <w:jc w:val="both"/>
        <w:rPr>
          <w:rFonts w:asciiTheme="minorHAnsi" w:hAnsiTheme="minorHAnsi" w:cstheme="minorHAnsi"/>
        </w:rPr>
      </w:pPr>
      <w:permStart w:id="431252673" w:edGrp="everyone"/>
      <w:r w:rsidRPr="00B205B6">
        <w:rPr>
          <w:rFonts w:asciiTheme="minorHAnsi" w:hAnsiTheme="minorHAnsi" w:cstheme="minorHAnsi"/>
          <w:i/>
        </w:rPr>
        <w:t>Nazwa spółki sp. j. sp. k. sp. p. sp. z o.o. SA.</w:t>
      </w:r>
      <w:permEnd w:id="431252673"/>
      <w:r w:rsidRPr="00B205B6">
        <w:rPr>
          <w:rFonts w:asciiTheme="minorHAnsi" w:hAnsiTheme="minorHAnsi" w:cstheme="minorHAnsi"/>
        </w:rPr>
        <w:t xml:space="preserve">, </w:t>
      </w:r>
      <w:permStart w:id="750468194" w:edGrp="everyone"/>
      <w:r w:rsidRPr="00B205B6">
        <w:rPr>
          <w:rFonts w:asciiTheme="minorHAnsi" w:hAnsiTheme="minorHAnsi" w:cstheme="minorHAnsi"/>
          <w:i/>
        </w:rPr>
        <w:t>adres</w:t>
      </w:r>
      <w:permEnd w:id="750468194"/>
      <w:r w:rsidRPr="00B205B6">
        <w:rPr>
          <w:rFonts w:asciiTheme="minorHAnsi" w:hAnsiTheme="minorHAnsi" w:cstheme="minorHAnsi"/>
        </w:rPr>
        <w:t xml:space="preserve">, NIP: </w:t>
      </w:r>
      <w:permStart w:id="32849727" w:edGrp="everyone"/>
      <w:r w:rsidRPr="00B205B6">
        <w:rPr>
          <w:rFonts w:asciiTheme="minorHAnsi" w:hAnsiTheme="minorHAnsi" w:cstheme="minorHAnsi"/>
          <w:i/>
        </w:rPr>
        <w:t>numer nip</w:t>
      </w:r>
      <w:permEnd w:id="32849727"/>
      <w:r w:rsidRPr="00B205B6">
        <w:rPr>
          <w:rFonts w:asciiTheme="minorHAnsi" w:hAnsiTheme="minorHAnsi" w:cstheme="minorHAnsi"/>
        </w:rPr>
        <w:t xml:space="preserve">, KRS: </w:t>
      </w:r>
      <w:permStart w:id="7552881" w:edGrp="everyone"/>
      <w:r w:rsidRPr="00B205B6">
        <w:rPr>
          <w:rFonts w:asciiTheme="minorHAnsi" w:hAnsiTheme="minorHAnsi" w:cstheme="minorHAnsi"/>
          <w:i/>
        </w:rPr>
        <w:t xml:space="preserve">numer </w:t>
      </w:r>
      <w:proofErr w:type="spellStart"/>
      <w:r w:rsidRPr="00B205B6">
        <w:rPr>
          <w:rFonts w:asciiTheme="minorHAnsi" w:hAnsiTheme="minorHAnsi" w:cstheme="minorHAnsi"/>
          <w:i/>
        </w:rPr>
        <w:t>krs</w:t>
      </w:r>
      <w:permEnd w:id="7552881"/>
      <w:proofErr w:type="spellEnd"/>
      <w:r w:rsidRPr="00B205B6">
        <w:rPr>
          <w:rFonts w:asciiTheme="minorHAnsi" w:hAnsiTheme="minorHAnsi" w:cstheme="minorHAnsi"/>
        </w:rPr>
        <w:t xml:space="preserve">, reprezentowanym przez </w:t>
      </w:r>
      <w:permStart w:id="873882364" w:edGrp="everyone"/>
      <w:r w:rsidRPr="00B205B6">
        <w:rPr>
          <w:rFonts w:asciiTheme="minorHAnsi" w:hAnsiTheme="minorHAnsi" w:cstheme="minorHAnsi"/>
          <w:i/>
        </w:rPr>
        <w:t xml:space="preserve">reprezentacja zgodnie z danymi w </w:t>
      </w:r>
      <w:proofErr w:type="spellStart"/>
      <w:r w:rsidRPr="00B205B6">
        <w:rPr>
          <w:rFonts w:asciiTheme="minorHAnsi" w:hAnsiTheme="minorHAnsi" w:cstheme="minorHAnsi"/>
          <w:i/>
        </w:rPr>
        <w:t>krs</w:t>
      </w:r>
      <w:permEnd w:id="873882364"/>
      <w:proofErr w:type="spellEnd"/>
      <w:r w:rsidRPr="00B205B6">
        <w:rPr>
          <w:rFonts w:asciiTheme="minorHAnsi" w:hAnsiTheme="minorHAnsi" w:cstheme="minorHAnsi"/>
        </w:rPr>
        <w:t xml:space="preserve">, </w:t>
      </w:r>
    </w:p>
    <w:p w14:paraId="3519A692" w14:textId="0A5468E6" w:rsidR="008339F9" w:rsidRPr="00B205B6" w:rsidRDefault="006A388A" w:rsidP="00B205B6">
      <w:pPr>
        <w:pStyle w:val="Bezodstpw"/>
        <w:spacing w:line="300" w:lineRule="auto"/>
        <w:jc w:val="both"/>
        <w:rPr>
          <w:rFonts w:asciiTheme="minorHAnsi" w:hAnsiTheme="minorHAnsi" w:cstheme="minorHAnsi"/>
        </w:rPr>
      </w:pPr>
      <w:r w:rsidRPr="00B205B6">
        <w:rPr>
          <w:rFonts w:asciiTheme="minorHAnsi" w:hAnsiTheme="minorHAnsi" w:cstheme="minorHAnsi"/>
        </w:rPr>
        <w:t>zwanym/zwaną dalej „</w:t>
      </w:r>
      <w:r w:rsidRPr="00B205B6">
        <w:rPr>
          <w:rFonts w:asciiTheme="minorHAnsi" w:hAnsiTheme="minorHAnsi" w:cstheme="minorHAnsi"/>
          <w:b/>
        </w:rPr>
        <w:t>Dzierżawcą</w:t>
      </w:r>
      <w:r w:rsidR="00885737" w:rsidRPr="00B205B6">
        <w:rPr>
          <w:rFonts w:asciiTheme="minorHAnsi" w:hAnsiTheme="minorHAnsi" w:cstheme="minorHAnsi"/>
        </w:rPr>
        <w:t>”</w:t>
      </w:r>
      <w:r w:rsidR="008339F9" w:rsidRPr="00B205B6">
        <w:rPr>
          <w:rFonts w:asciiTheme="minorHAnsi" w:hAnsiTheme="minorHAnsi" w:cstheme="minorHAnsi"/>
        </w:rPr>
        <w:t xml:space="preserve">, </w:t>
      </w:r>
    </w:p>
    <w:p w14:paraId="6348F427" w14:textId="77777777" w:rsidR="001940AD" w:rsidRPr="00B205B6" w:rsidRDefault="001940AD" w:rsidP="00B205B6">
      <w:pPr>
        <w:pStyle w:val="Bezodstpw"/>
        <w:spacing w:line="300" w:lineRule="auto"/>
        <w:jc w:val="both"/>
        <w:rPr>
          <w:rFonts w:asciiTheme="minorHAnsi" w:hAnsiTheme="minorHAnsi" w:cstheme="minorHAnsi"/>
        </w:rPr>
      </w:pPr>
    </w:p>
    <w:p w14:paraId="73C3C813" w14:textId="77777777" w:rsidR="001940AD" w:rsidRPr="00B205B6" w:rsidRDefault="008339F9" w:rsidP="00B205B6">
      <w:pPr>
        <w:spacing w:line="300" w:lineRule="auto"/>
        <w:jc w:val="both"/>
        <w:rPr>
          <w:rFonts w:asciiTheme="minorHAnsi" w:hAnsiTheme="minorHAnsi" w:cstheme="minorHAnsi"/>
          <w:sz w:val="22"/>
          <w:szCs w:val="22"/>
        </w:rPr>
      </w:pPr>
      <w:r w:rsidRPr="00B205B6">
        <w:rPr>
          <w:rFonts w:asciiTheme="minorHAnsi" w:hAnsiTheme="minorHAnsi" w:cstheme="minorHAnsi"/>
          <w:sz w:val="22"/>
          <w:szCs w:val="22"/>
        </w:rPr>
        <w:t>zwanymi w dalszej części umowy łącznie „Stronami”,</w:t>
      </w:r>
      <w:r w:rsidR="001940AD" w:rsidRPr="00B205B6">
        <w:rPr>
          <w:rFonts w:asciiTheme="minorHAnsi" w:hAnsiTheme="minorHAnsi" w:cstheme="minorHAnsi"/>
          <w:sz w:val="22"/>
          <w:szCs w:val="22"/>
        </w:rPr>
        <w:t xml:space="preserve"> </w:t>
      </w:r>
    </w:p>
    <w:p w14:paraId="0C64A4E6" w14:textId="57A86F54" w:rsidR="001940AD" w:rsidRPr="00B205B6" w:rsidRDefault="001940AD" w:rsidP="00B205B6">
      <w:pPr>
        <w:spacing w:line="300" w:lineRule="auto"/>
        <w:jc w:val="both"/>
        <w:rPr>
          <w:rFonts w:asciiTheme="minorHAnsi" w:hAnsiTheme="minorHAnsi" w:cstheme="minorHAnsi"/>
          <w:sz w:val="22"/>
          <w:szCs w:val="22"/>
        </w:rPr>
      </w:pPr>
      <w:r w:rsidRPr="00B205B6">
        <w:rPr>
          <w:rFonts w:asciiTheme="minorHAnsi" w:hAnsiTheme="minorHAnsi" w:cstheme="minorHAnsi"/>
          <w:sz w:val="22"/>
          <w:szCs w:val="22"/>
        </w:rPr>
        <w:t>została zawarta umowa najmu o następującej treści:</w:t>
      </w:r>
    </w:p>
    <w:p w14:paraId="3418085B" w14:textId="4E0ED591" w:rsidR="006A388A" w:rsidRPr="00B205B6" w:rsidRDefault="006A388A" w:rsidP="00B205B6">
      <w:pPr>
        <w:pStyle w:val="Bezodstpw"/>
        <w:spacing w:line="300" w:lineRule="auto"/>
        <w:jc w:val="both"/>
        <w:rPr>
          <w:rFonts w:asciiTheme="minorHAnsi" w:hAnsiTheme="minorHAnsi" w:cstheme="minorHAnsi"/>
        </w:rPr>
      </w:pPr>
    </w:p>
    <w:p w14:paraId="19055251" w14:textId="77777777" w:rsidR="006A388A" w:rsidRPr="00B205B6" w:rsidRDefault="006A388A" w:rsidP="00B205B6">
      <w:pPr>
        <w:keepNext/>
        <w:spacing w:before="240" w:after="120" w:line="300" w:lineRule="auto"/>
        <w:ind w:hanging="357"/>
        <w:jc w:val="center"/>
        <w:rPr>
          <w:rFonts w:asciiTheme="minorHAnsi" w:hAnsiTheme="minorHAnsi" w:cstheme="minorHAnsi"/>
          <w:sz w:val="22"/>
          <w:szCs w:val="22"/>
        </w:rPr>
      </w:pPr>
      <w:r w:rsidRPr="00B205B6">
        <w:rPr>
          <w:rFonts w:asciiTheme="minorHAnsi" w:hAnsiTheme="minorHAnsi" w:cstheme="minorHAnsi"/>
          <w:sz w:val="22"/>
          <w:szCs w:val="22"/>
        </w:rPr>
        <w:t>§</w:t>
      </w:r>
      <w:r w:rsidR="00F8646B" w:rsidRPr="00B205B6">
        <w:rPr>
          <w:rFonts w:asciiTheme="minorHAnsi" w:hAnsiTheme="minorHAnsi" w:cstheme="minorHAnsi"/>
          <w:sz w:val="22"/>
          <w:szCs w:val="22"/>
        </w:rPr>
        <w:t xml:space="preserve"> </w:t>
      </w:r>
      <w:r w:rsidRPr="00B205B6">
        <w:rPr>
          <w:rFonts w:asciiTheme="minorHAnsi" w:hAnsiTheme="minorHAnsi" w:cstheme="minorHAnsi"/>
          <w:sz w:val="22"/>
          <w:szCs w:val="22"/>
        </w:rPr>
        <w:t>1</w:t>
      </w:r>
    </w:p>
    <w:p w14:paraId="7C33BD4C" w14:textId="386EAA1A" w:rsidR="005E6BF4" w:rsidRPr="00B205B6" w:rsidRDefault="006A388A" w:rsidP="00B205B6">
      <w:pPr>
        <w:pStyle w:val="Kolorowalistaakcent11"/>
        <w:widowControl w:val="0"/>
        <w:numPr>
          <w:ilvl w:val="0"/>
          <w:numId w:val="13"/>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Wydzierżawiający oddaje, a Dzierżawca przyjmuje do korzystania </w:t>
      </w:r>
      <w:r w:rsidR="005E6BF4" w:rsidRPr="00B205B6">
        <w:rPr>
          <w:rFonts w:asciiTheme="minorHAnsi" w:hAnsiTheme="minorHAnsi" w:cstheme="minorHAnsi"/>
          <w:sz w:val="22"/>
          <w:szCs w:val="22"/>
        </w:rPr>
        <w:t xml:space="preserve">nieruchomość gruntową wraz </w:t>
      </w:r>
      <w:r w:rsidR="00652B1E">
        <w:rPr>
          <w:rFonts w:asciiTheme="minorHAnsi" w:hAnsiTheme="minorHAnsi" w:cstheme="minorHAnsi"/>
          <w:sz w:val="22"/>
          <w:szCs w:val="22"/>
        </w:rPr>
        <w:br/>
      </w:r>
      <w:r w:rsidR="005E6BF4" w:rsidRPr="00B205B6">
        <w:rPr>
          <w:rFonts w:asciiTheme="minorHAnsi" w:hAnsiTheme="minorHAnsi" w:cstheme="minorHAnsi"/>
          <w:sz w:val="22"/>
          <w:szCs w:val="22"/>
        </w:rPr>
        <w:t>z budynkiem, p</w:t>
      </w:r>
      <w:r w:rsidR="00885737" w:rsidRPr="00B205B6">
        <w:rPr>
          <w:rFonts w:asciiTheme="minorHAnsi" w:hAnsiTheme="minorHAnsi" w:cstheme="minorHAnsi"/>
          <w:sz w:val="22"/>
          <w:szCs w:val="22"/>
        </w:rPr>
        <w:t xml:space="preserve">ołożoną w Warszawie przy ulicy </w:t>
      </w:r>
      <w:permStart w:id="391214778" w:edGrp="everyone"/>
      <w:r w:rsidR="00885737" w:rsidRPr="00B205B6">
        <w:rPr>
          <w:rFonts w:asciiTheme="minorHAnsi" w:hAnsiTheme="minorHAnsi" w:cstheme="minorHAnsi"/>
          <w:i/>
          <w:sz w:val="22"/>
          <w:szCs w:val="22"/>
        </w:rPr>
        <w:t>nazwa ulicy</w:t>
      </w:r>
      <w:permEnd w:id="391214778"/>
      <w:r w:rsidR="005E6BF4" w:rsidRPr="00B205B6">
        <w:rPr>
          <w:rFonts w:asciiTheme="minorHAnsi" w:hAnsiTheme="minorHAnsi" w:cstheme="minorHAnsi"/>
          <w:sz w:val="22"/>
          <w:szCs w:val="22"/>
        </w:rPr>
        <w:t xml:space="preserve">, Dzielnicy Mokotów, </w:t>
      </w:r>
      <w:r w:rsidR="001678C8" w:rsidRPr="00B205B6">
        <w:rPr>
          <w:rFonts w:asciiTheme="minorHAnsi" w:hAnsiTheme="minorHAnsi" w:cstheme="minorHAnsi"/>
          <w:sz w:val="22"/>
          <w:szCs w:val="22"/>
        </w:rPr>
        <w:br/>
      </w:r>
      <w:r w:rsidR="005E6BF4" w:rsidRPr="00B205B6">
        <w:rPr>
          <w:rFonts w:asciiTheme="minorHAnsi" w:hAnsiTheme="minorHAnsi" w:cstheme="minorHAnsi"/>
          <w:sz w:val="22"/>
          <w:szCs w:val="22"/>
        </w:rPr>
        <w:t xml:space="preserve">w części oznaczonej na załączniku nr 1 stanowiącym szkic nieruchomości oraz budynku (jego części) oddanym w dzierżawę, zwany dalej „Nieruchomością”. </w:t>
      </w:r>
    </w:p>
    <w:p w14:paraId="67F1FE93" w14:textId="77777777" w:rsidR="003931CB" w:rsidRPr="00B205B6" w:rsidRDefault="006A388A" w:rsidP="00B205B6">
      <w:pPr>
        <w:pStyle w:val="Kolorowalistaakcent11"/>
        <w:widowControl w:val="0"/>
        <w:numPr>
          <w:ilvl w:val="0"/>
          <w:numId w:val="13"/>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Nieruchomość zostaje wydzierżawiona z przeznaczeniem na</w:t>
      </w:r>
      <w:r w:rsidR="005E6BF4" w:rsidRPr="00B205B6">
        <w:rPr>
          <w:rFonts w:asciiTheme="minorHAnsi" w:hAnsiTheme="minorHAnsi" w:cstheme="minorHAnsi"/>
          <w:sz w:val="22"/>
          <w:szCs w:val="22"/>
        </w:rPr>
        <w:t xml:space="preserve"> związane z realizacją przez Dzierżawcę pl</w:t>
      </w:r>
      <w:r w:rsidR="00885737" w:rsidRPr="00B205B6">
        <w:rPr>
          <w:rFonts w:asciiTheme="minorHAnsi" w:hAnsiTheme="minorHAnsi" w:cstheme="minorHAnsi"/>
          <w:sz w:val="22"/>
          <w:szCs w:val="22"/>
        </w:rPr>
        <w:t xml:space="preserve">anu filmowego do filmu/serialu </w:t>
      </w:r>
      <w:permStart w:id="484000796" w:edGrp="everyone"/>
      <w:r w:rsidR="00885737" w:rsidRPr="00B205B6">
        <w:rPr>
          <w:rFonts w:asciiTheme="minorHAnsi" w:hAnsiTheme="minorHAnsi" w:cstheme="minorHAnsi"/>
          <w:i/>
          <w:sz w:val="22"/>
          <w:szCs w:val="22"/>
        </w:rPr>
        <w:t>nazwa</w:t>
      </w:r>
      <w:r w:rsidR="00851684" w:rsidRPr="00B205B6">
        <w:rPr>
          <w:rFonts w:asciiTheme="minorHAnsi" w:hAnsiTheme="minorHAnsi" w:cstheme="minorHAnsi"/>
          <w:i/>
          <w:sz w:val="22"/>
          <w:szCs w:val="22"/>
        </w:rPr>
        <w:t xml:space="preserve"> </w:t>
      </w:r>
      <w:permEnd w:id="484000796"/>
      <w:r w:rsidR="00851684" w:rsidRPr="00B205B6">
        <w:rPr>
          <w:rFonts w:asciiTheme="minorHAnsi" w:hAnsiTheme="minorHAnsi" w:cstheme="minorHAnsi"/>
          <w:sz w:val="22"/>
          <w:szCs w:val="22"/>
        </w:rPr>
        <w:t>.</w:t>
      </w:r>
    </w:p>
    <w:p w14:paraId="49C031E2" w14:textId="77777777" w:rsidR="003931CB" w:rsidRPr="00B205B6" w:rsidRDefault="001F3F29" w:rsidP="00B205B6">
      <w:pPr>
        <w:pStyle w:val="Kolorowalistaakcent11"/>
        <w:widowControl w:val="0"/>
        <w:numPr>
          <w:ilvl w:val="0"/>
          <w:numId w:val="13"/>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Wydanie przedmiotu dzierżawy nastąpi na podstawie protokołu zdawczo </w:t>
      </w:r>
      <w:r w:rsidR="00725E20" w:rsidRPr="00B205B6">
        <w:rPr>
          <w:rFonts w:asciiTheme="minorHAnsi" w:hAnsiTheme="minorHAnsi" w:cstheme="minorHAnsi"/>
          <w:sz w:val="22"/>
          <w:szCs w:val="22"/>
        </w:rPr>
        <w:t>–</w:t>
      </w:r>
      <w:r w:rsidRPr="00B205B6">
        <w:rPr>
          <w:rFonts w:asciiTheme="minorHAnsi" w:hAnsiTheme="minorHAnsi" w:cstheme="minorHAnsi"/>
          <w:sz w:val="22"/>
          <w:szCs w:val="22"/>
        </w:rPr>
        <w:t xml:space="preserve"> odbiorczego</w:t>
      </w:r>
      <w:r w:rsidR="00725E20" w:rsidRPr="00B205B6">
        <w:rPr>
          <w:rFonts w:asciiTheme="minorHAnsi" w:hAnsiTheme="minorHAnsi" w:cstheme="minorHAnsi"/>
          <w:sz w:val="22"/>
          <w:szCs w:val="22"/>
        </w:rPr>
        <w:t xml:space="preserve">, który stanowi załącznik </w:t>
      </w:r>
      <w:r w:rsidR="000C3EE3" w:rsidRPr="00B205B6">
        <w:rPr>
          <w:rFonts w:asciiTheme="minorHAnsi" w:hAnsiTheme="minorHAnsi" w:cstheme="minorHAnsi"/>
          <w:sz w:val="22"/>
          <w:szCs w:val="22"/>
        </w:rPr>
        <w:t>n</w:t>
      </w:r>
      <w:r w:rsidR="00725E20" w:rsidRPr="00B205B6">
        <w:rPr>
          <w:rFonts w:asciiTheme="minorHAnsi" w:hAnsiTheme="minorHAnsi" w:cstheme="minorHAnsi"/>
          <w:sz w:val="22"/>
          <w:szCs w:val="22"/>
        </w:rPr>
        <w:t xml:space="preserve">r </w:t>
      </w:r>
      <w:r w:rsidR="00B77CB1" w:rsidRPr="00B205B6">
        <w:rPr>
          <w:rFonts w:asciiTheme="minorHAnsi" w:hAnsiTheme="minorHAnsi" w:cstheme="minorHAnsi"/>
          <w:sz w:val="22"/>
          <w:szCs w:val="22"/>
        </w:rPr>
        <w:t>2</w:t>
      </w:r>
      <w:r w:rsidR="00725E20" w:rsidRPr="00B205B6">
        <w:rPr>
          <w:rFonts w:asciiTheme="minorHAnsi" w:hAnsiTheme="minorHAnsi" w:cstheme="minorHAnsi"/>
          <w:sz w:val="22"/>
          <w:szCs w:val="22"/>
        </w:rPr>
        <w:t xml:space="preserve"> do umowy dzierżawy.</w:t>
      </w:r>
      <w:r w:rsidRPr="00B205B6">
        <w:rPr>
          <w:rFonts w:asciiTheme="minorHAnsi" w:hAnsiTheme="minorHAnsi" w:cstheme="minorHAnsi"/>
          <w:sz w:val="22"/>
          <w:szCs w:val="22"/>
        </w:rPr>
        <w:t xml:space="preserve"> </w:t>
      </w:r>
    </w:p>
    <w:p w14:paraId="6D4674D4" w14:textId="77777777" w:rsidR="00A52FFE" w:rsidRPr="00B205B6" w:rsidRDefault="003931CB" w:rsidP="00B205B6">
      <w:pPr>
        <w:pStyle w:val="Kolorowalistaakcent11"/>
        <w:widowControl w:val="0"/>
        <w:numPr>
          <w:ilvl w:val="0"/>
          <w:numId w:val="13"/>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Przedmiotem umowy są także urządzenia stanowiące wyposażenie budynku</w:t>
      </w:r>
      <w:r w:rsidR="00A52FFE" w:rsidRPr="00B205B6">
        <w:rPr>
          <w:rFonts w:asciiTheme="minorHAnsi" w:hAnsiTheme="minorHAnsi" w:cstheme="minorHAnsi"/>
          <w:sz w:val="22"/>
          <w:szCs w:val="22"/>
        </w:rPr>
        <w:t xml:space="preserve"> znajdującego się na Nieruchomości</w:t>
      </w:r>
      <w:r w:rsidR="00937E01" w:rsidRPr="00B205B6">
        <w:rPr>
          <w:rFonts w:asciiTheme="minorHAnsi" w:hAnsiTheme="minorHAnsi" w:cstheme="minorHAnsi"/>
          <w:sz w:val="22"/>
          <w:szCs w:val="22"/>
        </w:rPr>
        <w:t>.</w:t>
      </w:r>
    </w:p>
    <w:p w14:paraId="42FCDF07" w14:textId="28E78EDE" w:rsidR="00E41173" w:rsidRPr="00B205B6" w:rsidRDefault="00A52FFE" w:rsidP="00B205B6">
      <w:pPr>
        <w:pStyle w:val="Kolorowalistaakcent11"/>
        <w:widowControl w:val="0"/>
        <w:numPr>
          <w:ilvl w:val="0"/>
          <w:numId w:val="13"/>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Harmonogram udostępnienia Nieruchomości na cele filmowe przez Wydzierżawiającego na rzecz Dzierżawcy będzie następował na zasadach uzgodnionych między </w:t>
      </w:r>
      <w:r w:rsidR="008339F9" w:rsidRPr="00B205B6">
        <w:rPr>
          <w:rFonts w:asciiTheme="minorHAnsi" w:hAnsiTheme="minorHAnsi" w:cstheme="minorHAnsi"/>
          <w:sz w:val="22"/>
          <w:szCs w:val="22"/>
        </w:rPr>
        <w:t>S</w:t>
      </w:r>
      <w:r w:rsidRPr="00B205B6">
        <w:rPr>
          <w:rFonts w:asciiTheme="minorHAnsi" w:hAnsiTheme="minorHAnsi" w:cstheme="minorHAnsi"/>
          <w:sz w:val="22"/>
          <w:szCs w:val="22"/>
        </w:rPr>
        <w:t xml:space="preserve">tronami, </w:t>
      </w:r>
      <w:r w:rsidR="001678C8" w:rsidRPr="00B205B6">
        <w:rPr>
          <w:rFonts w:asciiTheme="minorHAnsi" w:hAnsiTheme="minorHAnsi" w:cstheme="minorHAnsi"/>
          <w:sz w:val="22"/>
          <w:szCs w:val="22"/>
        </w:rPr>
        <w:br/>
      </w:r>
      <w:r w:rsidRPr="00B205B6">
        <w:rPr>
          <w:rFonts w:asciiTheme="minorHAnsi" w:hAnsiTheme="minorHAnsi" w:cstheme="minorHAnsi"/>
          <w:sz w:val="22"/>
          <w:szCs w:val="22"/>
        </w:rPr>
        <w:t>tj. w określonych dniach i godzinach w zależności od potrzeb Dzierżawcy.</w:t>
      </w:r>
      <w:r w:rsidR="00937E01" w:rsidRPr="00B205B6">
        <w:rPr>
          <w:rFonts w:asciiTheme="minorHAnsi" w:hAnsiTheme="minorHAnsi" w:cstheme="minorHAnsi"/>
          <w:sz w:val="22"/>
          <w:szCs w:val="22"/>
        </w:rPr>
        <w:t xml:space="preserve"> </w:t>
      </w:r>
    </w:p>
    <w:p w14:paraId="7A04ECAD" w14:textId="56609AB6" w:rsidR="00A52FFE" w:rsidRPr="00B205B6" w:rsidRDefault="00A52FFE" w:rsidP="00B205B6">
      <w:pPr>
        <w:pStyle w:val="Kolorowalistaakcent11"/>
        <w:widowControl w:val="0"/>
        <w:numPr>
          <w:ilvl w:val="0"/>
          <w:numId w:val="13"/>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Wydzierżawiający na podstawie uzgodnień między </w:t>
      </w:r>
      <w:r w:rsidR="008339F9" w:rsidRPr="00B205B6">
        <w:rPr>
          <w:rFonts w:asciiTheme="minorHAnsi" w:hAnsiTheme="minorHAnsi" w:cstheme="minorHAnsi"/>
          <w:sz w:val="22"/>
          <w:szCs w:val="22"/>
        </w:rPr>
        <w:t>S</w:t>
      </w:r>
      <w:r w:rsidRPr="00B205B6">
        <w:rPr>
          <w:rFonts w:asciiTheme="minorHAnsi" w:hAnsiTheme="minorHAnsi" w:cstheme="minorHAnsi"/>
          <w:sz w:val="22"/>
          <w:szCs w:val="22"/>
        </w:rPr>
        <w:t xml:space="preserve">tronami co do dni, w których Dzierżawca korzystał z planu filmowego, będzie uprawniony do wystawienia faktury na rzecz Dzierżawcy. </w:t>
      </w:r>
    </w:p>
    <w:p w14:paraId="09396DAC" w14:textId="77777777" w:rsidR="001940AD" w:rsidRPr="00B205B6" w:rsidRDefault="001940AD" w:rsidP="00B205B6">
      <w:pPr>
        <w:keepNext/>
        <w:spacing w:after="120" w:line="300" w:lineRule="auto"/>
        <w:ind w:hanging="357"/>
        <w:jc w:val="center"/>
        <w:rPr>
          <w:rFonts w:asciiTheme="minorHAnsi" w:hAnsiTheme="minorHAnsi" w:cstheme="minorHAnsi"/>
          <w:sz w:val="22"/>
          <w:szCs w:val="22"/>
        </w:rPr>
      </w:pPr>
    </w:p>
    <w:p w14:paraId="29F8A096" w14:textId="06265FE4" w:rsidR="006A388A" w:rsidRPr="00B205B6" w:rsidRDefault="006A388A" w:rsidP="00B205B6">
      <w:pPr>
        <w:keepNext/>
        <w:spacing w:after="120" w:line="300" w:lineRule="auto"/>
        <w:ind w:hanging="357"/>
        <w:jc w:val="center"/>
        <w:rPr>
          <w:rFonts w:asciiTheme="minorHAnsi" w:hAnsiTheme="minorHAnsi" w:cstheme="minorHAnsi"/>
          <w:sz w:val="22"/>
          <w:szCs w:val="22"/>
        </w:rPr>
      </w:pPr>
      <w:r w:rsidRPr="00B205B6">
        <w:rPr>
          <w:rFonts w:asciiTheme="minorHAnsi" w:hAnsiTheme="minorHAnsi" w:cstheme="minorHAnsi"/>
          <w:sz w:val="22"/>
          <w:szCs w:val="22"/>
        </w:rPr>
        <w:t>§ 2</w:t>
      </w:r>
    </w:p>
    <w:p w14:paraId="42355829" w14:textId="77777777" w:rsidR="003931CB" w:rsidRPr="00B205B6" w:rsidRDefault="006A388A" w:rsidP="00B205B6">
      <w:pPr>
        <w:pStyle w:val="Kolorowalistaakcent11"/>
        <w:numPr>
          <w:ilvl w:val="0"/>
          <w:numId w:val="16"/>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Okres dzierżawy ustala się </w:t>
      </w:r>
      <w:r w:rsidR="0095768D" w:rsidRPr="00B205B6">
        <w:rPr>
          <w:rFonts w:asciiTheme="minorHAnsi" w:hAnsiTheme="minorHAnsi" w:cstheme="minorHAnsi"/>
          <w:sz w:val="22"/>
          <w:szCs w:val="22"/>
        </w:rPr>
        <w:t xml:space="preserve">na: </w:t>
      </w:r>
      <w:permStart w:id="512975658" w:edGrp="everyone"/>
      <w:r w:rsidR="0095768D" w:rsidRPr="00B205B6">
        <w:rPr>
          <w:rFonts w:asciiTheme="minorHAnsi" w:hAnsiTheme="minorHAnsi" w:cstheme="minorHAnsi"/>
          <w:i/>
          <w:sz w:val="22"/>
          <w:szCs w:val="22"/>
        </w:rPr>
        <w:t>data od – do</w:t>
      </w:r>
    </w:p>
    <w:permEnd w:id="512975658"/>
    <w:p w14:paraId="1383E32E" w14:textId="77777777" w:rsidR="003931CB" w:rsidRPr="00B205B6" w:rsidRDefault="00797F7B" w:rsidP="00B205B6">
      <w:pPr>
        <w:pStyle w:val="Kolorowalistaakcent11"/>
        <w:numPr>
          <w:ilvl w:val="0"/>
          <w:numId w:val="16"/>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Rozbudowa </w:t>
      </w:r>
      <w:r w:rsidR="00C26D84" w:rsidRPr="00B205B6">
        <w:rPr>
          <w:rFonts w:asciiTheme="minorHAnsi" w:hAnsiTheme="minorHAnsi" w:cstheme="minorHAnsi"/>
          <w:sz w:val="22"/>
          <w:szCs w:val="22"/>
        </w:rPr>
        <w:t xml:space="preserve">lub przebudowa </w:t>
      </w:r>
      <w:r w:rsidRPr="00B205B6">
        <w:rPr>
          <w:rFonts w:asciiTheme="minorHAnsi" w:hAnsiTheme="minorHAnsi" w:cstheme="minorHAnsi"/>
          <w:sz w:val="22"/>
          <w:szCs w:val="22"/>
        </w:rPr>
        <w:t>istniejącego budynku</w:t>
      </w:r>
      <w:r w:rsidR="00937E01" w:rsidRPr="00B205B6">
        <w:rPr>
          <w:rFonts w:asciiTheme="minorHAnsi" w:hAnsiTheme="minorHAnsi" w:cstheme="minorHAnsi"/>
          <w:sz w:val="22"/>
          <w:szCs w:val="22"/>
        </w:rPr>
        <w:t xml:space="preserve">, a także trwałe zwiększenie wartości Nieruchomości </w:t>
      </w:r>
      <w:r w:rsidR="006A388A" w:rsidRPr="00B205B6">
        <w:rPr>
          <w:rFonts w:asciiTheme="minorHAnsi" w:hAnsiTheme="minorHAnsi" w:cstheme="minorHAnsi"/>
          <w:sz w:val="22"/>
          <w:szCs w:val="22"/>
        </w:rPr>
        <w:t>wymaga</w:t>
      </w:r>
      <w:r w:rsidR="00937E01" w:rsidRPr="00B205B6">
        <w:rPr>
          <w:rFonts w:asciiTheme="minorHAnsi" w:hAnsiTheme="minorHAnsi" w:cstheme="minorHAnsi"/>
          <w:sz w:val="22"/>
          <w:szCs w:val="22"/>
        </w:rPr>
        <w:t xml:space="preserve"> uzyskania</w:t>
      </w:r>
      <w:r w:rsidR="006A388A" w:rsidRPr="00B205B6">
        <w:rPr>
          <w:rFonts w:asciiTheme="minorHAnsi" w:hAnsiTheme="minorHAnsi" w:cstheme="minorHAnsi"/>
          <w:sz w:val="22"/>
          <w:szCs w:val="22"/>
        </w:rPr>
        <w:t xml:space="preserve"> pisemnej zgody Wydzierżawiającego. </w:t>
      </w:r>
      <w:r w:rsidR="001F3F29" w:rsidRPr="00B205B6">
        <w:rPr>
          <w:rFonts w:asciiTheme="minorHAnsi" w:hAnsiTheme="minorHAnsi" w:cstheme="minorHAnsi"/>
          <w:sz w:val="22"/>
          <w:szCs w:val="22"/>
        </w:rPr>
        <w:t>Zgoda Wydzierżawiającego nie zwalnia Dzierżawcy z obowiązku uzyskania wymaganych prawem zgód, pozwoleń, zezwoleń i uzgodnień</w:t>
      </w:r>
      <w:r w:rsidR="008B2227" w:rsidRPr="00B205B6">
        <w:rPr>
          <w:rFonts w:asciiTheme="minorHAnsi" w:hAnsiTheme="minorHAnsi" w:cstheme="minorHAnsi"/>
          <w:sz w:val="22"/>
          <w:szCs w:val="22"/>
        </w:rPr>
        <w:t xml:space="preserve"> do </w:t>
      </w:r>
      <w:r w:rsidR="008B2227" w:rsidRPr="00B205B6">
        <w:rPr>
          <w:rFonts w:asciiTheme="minorHAnsi" w:hAnsiTheme="minorHAnsi" w:cstheme="minorHAnsi"/>
          <w:sz w:val="22"/>
          <w:szCs w:val="22"/>
        </w:rPr>
        <w:lastRenderedPageBreak/>
        <w:t>prowadzenia danej działalności bądź też dokonania określonych naniesień</w:t>
      </w:r>
      <w:r w:rsidR="001F3F29" w:rsidRPr="00B205B6">
        <w:rPr>
          <w:rFonts w:asciiTheme="minorHAnsi" w:hAnsiTheme="minorHAnsi" w:cstheme="minorHAnsi"/>
          <w:sz w:val="22"/>
          <w:szCs w:val="22"/>
        </w:rPr>
        <w:t xml:space="preserve">. </w:t>
      </w:r>
      <w:r w:rsidR="006A388A" w:rsidRPr="00B205B6">
        <w:rPr>
          <w:rFonts w:asciiTheme="minorHAnsi" w:hAnsiTheme="minorHAnsi" w:cstheme="minorHAnsi"/>
          <w:sz w:val="22"/>
          <w:szCs w:val="22"/>
        </w:rPr>
        <w:t>Wysokość ani charakter nakładów poniesionych na zagospodarowanie terenu nie będzie stanowić podstawy do domagania się zawarcia kolejnej umowy dzierżawy, jak również do zgłaszania przez Dzierżawcę jakichkolwiek innych roszczeń wobec Wydzierżawiającego po wygaśnięciu umowy.</w:t>
      </w:r>
    </w:p>
    <w:p w14:paraId="45AF1DB9" w14:textId="4354E058" w:rsidR="006A388A" w:rsidRPr="00B205B6" w:rsidRDefault="003931CB" w:rsidP="00652B1E">
      <w:pPr>
        <w:pStyle w:val="Kolorowalistaakcent11"/>
        <w:numPr>
          <w:ilvl w:val="0"/>
          <w:numId w:val="16"/>
        </w:numPr>
        <w:overflowPunct w:val="0"/>
        <w:adjustRightInd w:val="0"/>
        <w:spacing w:line="300" w:lineRule="auto"/>
        <w:ind w:left="284"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Dzierżawca jest uprawniony do przesunięcia poszczególnych urządzeń oraz mebli wchodzących </w:t>
      </w:r>
      <w:r w:rsidR="00652B1E">
        <w:rPr>
          <w:rFonts w:asciiTheme="minorHAnsi" w:hAnsiTheme="minorHAnsi" w:cstheme="minorHAnsi"/>
          <w:sz w:val="22"/>
          <w:szCs w:val="22"/>
        </w:rPr>
        <w:br/>
      </w:r>
      <w:r w:rsidRPr="00B205B6">
        <w:rPr>
          <w:rFonts w:asciiTheme="minorHAnsi" w:hAnsiTheme="minorHAnsi" w:cstheme="minorHAnsi"/>
          <w:sz w:val="22"/>
          <w:szCs w:val="22"/>
        </w:rPr>
        <w:t xml:space="preserve">w zakres przedmiotu dzierżawy wyłącznie w zakresie uzgodnionym z Wydzierżawiającym. Najpóźniej </w:t>
      </w:r>
      <w:r w:rsidR="00652B1E">
        <w:rPr>
          <w:rFonts w:asciiTheme="minorHAnsi" w:hAnsiTheme="minorHAnsi" w:cstheme="minorHAnsi"/>
          <w:sz w:val="22"/>
          <w:szCs w:val="22"/>
        </w:rPr>
        <w:br/>
      </w:r>
      <w:r w:rsidRPr="00B205B6">
        <w:rPr>
          <w:rFonts w:asciiTheme="minorHAnsi" w:hAnsiTheme="minorHAnsi" w:cstheme="minorHAnsi"/>
          <w:sz w:val="22"/>
          <w:szCs w:val="22"/>
        </w:rPr>
        <w:t xml:space="preserve">w dniu zakończenia umowy dzierżawy Dzierżawca zobowiązany jest do przywrócenia wszystkich urządzeń oraz mebli na ich pierwotne miejsce. </w:t>
      </w:r>
    </w:p>
    <w:p w14:paraId="286B5C61" w14:textId="77777777" w:rsidR="00FF75D4" w:rsidRDefault="00FF75D4" w:rsidP="00B205B6">
      <w:pPr>
        <w:spacing w:after="120" w:line="300" w:lineRule="auto"/>
        <w:ind w:hanging="357"/>
        <w:jc w:val="center"/>
        <w:rPr>
          <w:rFonts w:asciiTheme="minorHAnsi" w:hAnsiTheme="minorHAnsi" w:cstheme="minorHAnsi"/>
          <w:sz w:val="22"/>
          <w:szCs w:val="22"/>
        </w:rPr>
      </w:pPr>
    </w:p>
    <w:p w14:paraId="6A141D05" w14:textId="2FC4B548" w:rsidR="006A388A" w:rsidRPr="00B205B6" w:rsidRDefault="006A388A" w:rsidP="00B205B6">
      <w:pPr>
        <w:spacing w:after="120" w:line="300" w:lineRule="auto"/>
        <w:ind w:hanging="357"/>
        <w:jc w:val="center"/>
        <w:rPr>
          <w:rFonts w:asciiTheme="minorHAnsi" w:hAnsiTheme="minorHAnsi" w:cstheme="minorHAnsi"/>
          <w:sz w:val="22"/>
          <w:szCs w:val="22"/>
        </w:rPr>
      </w:pPr>
      <w:r w:rsidRPr="00B205B6">
        <w:rPr>
          <w:rFonts w:asciiTheme="minorHAnsi" w:hAnsiTheme="minorHAnsi" w:cstheme="minorHAnsi"/>
          <w:sz w:val="22"/>
          <w:szCs w:val="22"/>
        </w:rPr>
        <w:t>§ 3</w:t>
      </w:r>
    </w:p>
    <w:p w14:paraId="5FA65AED" w14:textId="258A356A" w:rsidR="00B205B6" w:rsidRPr="00B205B6" w:rsidRDefault="001474CB"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Kwota </w:t>
      </w:r>
      <w:r w:rsidRPr="00B205B6">
        <w:rPr>
          <w:rFonts w:asciiTheme="minorHAnsi" w:hAnsiTheme="minorHAnsi" w:cstheme="minorHAnsi"/>
          <w:sz w:val="22"/>
          <w:szCs w:val="22"/>
          <w:u w:val="single"/>
        </w:rPr>
        <w:t>dziennego</w:t>
      </w:r>
      <w:r w:rsidRPr="00B205B6">
        <w:rPr>
          <w:rFonts w:asciiTheme="minorHAnsi" w:hAnsiTheme="minorHAnsi" w:cstheme="minorHAnsi"/>
          <w:sz w:val="22"/>
          <w:szCs w:val="22"/>
        </w:rPr>
        <w:t xml:space="preserve"> czynszu wraz z podatkiem VAT za przedmiot dzierżawy wynosi  </w:t>
      </w:r>
      <w:permStart w:id="467800532" w:edGrp="everyone"/>
      <w:r w:rsidRPr="00B205B6">
        <w:rPr>
          <w:rFonts w:asciiTheme="minorHAnsi" w:hAnsiTheme="minorHAnsi" w:cstheme="minorHAnsi"/>
          <w:i/>
          <w:sz w:val="22"/>
          <w:szCs w:val="22"/>
        </w:rPr>
        <w:t>kwota brutto</w:t>
      </w:r>
      <w:r w:rsidRPr="00B205B6">
        <w:rPr>
          <w:rFonts w:asciiTheme="minorHAnsi" w:hAnsiTheme="minorHAnsi" w:cstheme="minorHAnsi"/>
          <w:sz w:val="22"/>
          <w:szCs w:val="22"/>
        </w:rPr>
        <w:t xml:space="preserve"> zł (słownie </w:t>
      </w:r>
      <w:r w:rsidRPr="00B205B6">
        <w:rPr>
          <w:rFonts w:asciiTheme="minorHAnsi" w:hAnsiTheme="minorHAnsi" w:cstheme="minorHAnsi"/>
          <w:i/>
          <w:sz w:val="22"/>
          <w:szCs w:val="22"/>
        </w:rPr>
        <w:t>słownie</w:t>
      </w:r>
      <w:r w:rsidRPr="00B205B6">
        <w:rPr>
          <w:rFonts w:asciiTheme="minorHAnsi" w:hAnsiTheme="minorHAnsi" w:cstheme="minorHAnsi"/>
          <w:sz w:val="22"/>
          <w:szCs w:val="22"/>
        </w:rPr>
        <w:t xml:space="preserve">), </w:t>
      </w:r>
      <w:permEnd w:id="467800532"/>
      <w:r w:rsidRPr="00B205B6">
        <w:rPr>
          <w:rFonts w:asciiTheme="minorHAnsi" w:hAnsiTheme="minorHAnsi" w:cstheme="minorHAnsi"/>
          <w:sz w:val="22"/>
          <w:szCs w:val="22"/>
        </w:rPr>
        <w:t xml:space="preserve">tj. </w:t>
      </w:r>
      <w:permStart w:id="1623877407" w:edGrp="everyone"/>
      <w:r w:rsidRPr="00B205B6">
        <w:rPr>
          <w:rFonts w:asciiTheme="minorHAnsi" w:hAnsiTheme="minorHAnsi" w:cstheme="minorHAnsi"/>
          <w:i/>
          <w:sz w:val="22"/>
          <w:szCs w:val="22"/>
        </w:rPr>
        <w:t>kwota netto</w:t>
      </w:r>
      <w:r w:rsidRPr="00B205B6">
        <w:rPr>
          <w:rFonts w:asciiTheme="minorHAnsi" w:hAnsiTheme="minorHAnsi" w:cstheme="minorHAnsi"/>
          <w:sz w:val="22"/>
          <w:szCs w:val="22"/>
        </w:rPr>
        <w:t xml:space="preserve"> </w:t>
      </w:r>
      <w:permEnd w:id="1623877407"/>
      <w:r w:rsidRPr="00B205B6">
        <w:rPr>
          <w:rFonts w:asciiTheme="minorHAnsi" w:hAnsiTheme="minorHAnsi" w:cstheme="minorHAnsi"/>
          <w:sz w:val="22"/>
          <w:szCs w:val="22"/>
        </w:rPr>
        <w:t xml:space="preserve">zł netto plus podatek VAT w wysokości  </w:t>
      </w:r>
      <w:permStart w:id="1573485204" w:edGrp="everyone"/>
      <w:r w:rsidRPr="00B205B6">
        <w:rPr>
          <w:rFonts w:asciiTheme="minorHAnsi" w:hAnsiTheme="minorHAnsi" w:cstheme="minorHAnsi"/>
          <w:bCs/>
          <w:i/>
          <w:iCs/>
          <w:sz w:val="22"/>
          <w:szCs w:val="22"/>
        </w:rPr>
        <w:t>kwota podatku</w:t>
      </w:r>
      <w:r w:rsidRPr="00B205B6">
        <w:rPr>
          <w:rFonts w:asciiTheme="minorHAnsi" w:hAnsiTheme="minorHAnsi" w:cstheme="minorHAnsi"/>
          <w:sz w:val="22"/>
          <w:szCs w:val="22"/>
        </w:rPr>
        <w:t xml:space="preserve"> </w:t>
      </w:r>
      <w:permEnd w:id="1573485204"/>
      <w:r w:rsidRPr="00B205B6">
        <w:rPr>
          <w:rFonts w:asciiTheme="minorHAnsi" w:hAnsiTheme="minorHAnsi" w:cstheme="minorHAnsi"/>
          <w:sz w:val="22"/>
          <w:szCs w:val="22"/>
        </w:rPr>
        <w:t xml:space="preserve">zł (słownie </w:t>
      </w:r>
      <w:permStart w:id="1739204085" w:edGrp="everyone"/>
      <w:r w:rsidRPr="00B205B6">
        <w:rPr>
          <w:rFonts w:asciiTheme="minorHAnsi" w:hAnsiTheme="minorHAnsi" w:cstheme="minorHAnsi"/>
          <w:i/>
          <w:sz w:val="22"/>
          <w:szCs w:val="22"/>
        </w:rPr>
        <w:t>słowni</w:t>
      </w:r>
      <w:r w:rsidR="00851684" w:rsidRPr="00B205B6">
        <w:rPr>
          <w:rFonts w:asciiTheme="minorHAnsi" w:hAnsiTheme="minorHAnsi" w:cstheme="minorHAnsi"/>
          <w:i/>
          <w:sz w:val="22"/>
          <w:szCs w:val="22"/>
        </w:rPr>
        <w:t>e</w:t>
      </w:r>
      <w:permEnd w:id="1739204085"/>
      <w:r w:rsidR="00851684" w:rsidRPr="00B205B6">
        <w:rPr>
          <w:rFonts w:asciiTheme="minorHAnsi" w:hAnsiTheme="minorHAnsi" w:cstheme="minorHAnsi"/>
          <w:sz w:val="22"/>
          <w:szCs w:val="22"/>
        </w:rPr>
        <w:t>)</w:t>
      </w:r>
      <w:r w:rsidR="00A304A4" w:rsidRPr="00B205B6">
        <w:rPr>
          <w:rFonts w:asciiTheme="minorHAnsi" w:hAnsiTheme="minorHAnsi" w:cstheme="minorHAnsi"/>
          <w:sz w:val="22"/>
          <w:szCs w:val="22"/>
        </w:rPr>
        <w:t>przy stawce</w:t>
      </w:r>
      <w:r w:rsidRPr="00B205B6">
        <w:rPr>
          <w:rFonts w:asciiTheme="minorHAnsi" w:hAnsiTheme="minorHAnsi" w:cstheme="minorHAnsi"/>
          <w:sz w:val="22"/>
          <w:szCs w:val="22"/>
        </w:rPr>
        <w:t xml:space="preserve"> (</w:t>
      </w:r>
      <w:permStart w:id="209665341" w:edGrp="everyone"/>
      <w:r w:rsidRPr="00B205B6">
        <w:rPr>
          <w:rFonts w:asciiTheme="minorHAnsi" w:hAnsiTheme="minorHAnsi" w:cstheme="minorHAnsi"/>
          <w:i/>
          <w:sz w:val="22"/>
          <w:szCs w:val="22"/>
        </w:rPr>
        <w:t>procentowa stawka VAT</w:t>
      </w:r>
      <w:r w:rsidR="00A304A4" w:rsidRPr="00B205B6">
        <w:rPr>
          <w:rFonts w:asciiTheme="minorHAnsi" w:hAnsiTheme="minorHAnsi" w:cstheme="minorHAnsi"/>
          <w:sz w:val="22"/>
          <w:szCs w:val="22"/>
        </w:rPr>
        <w:t xml:space="preserve"> </w:t>
      </w:r>
      <w:permEnd w:id="209665341"/>
      <w:r w:rsidR="00A304A4" w:rsidRPr="00B205B6">
        <w:rPr>
          <w:rFonts w:asciiTheme="minorHAnsi" w:hAnsiTheme="minorHAnsi" w:cstheme="minorHAnsi"/>
          <w:sz w:val="22"/>
          <w:szCs w:val="22"/>
        </w:rPr>
        <w:t>%</w:t>
      </w:r>
      <w:r w:rsidRPr="00B205B6">
        <w:rPr>
          <w:rFonts w:asciiTheme="minorHAnsi" w:hAnsiTheme="minorHAnsi" w:cstheme="minorHAnsi"/>
          <w:sz w:val="22"/>
          <w:szCs w:val="22"/>
        </w:rPr>
        <w:t xml:space="preserve">. </w:t>
      </w:r>
    </w:p>
    <w:p w14:paraId="31219571" w14:textId="6975084C" w:rsidR="00B205B6" w:rsidRPr="00B205B6" w:rsidRDefault="00B3292C" w:rsidP="00652B1E">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Dzierżawca zobowiązuje się do uiszczenia czynszu dzierżawnego ustalonego </w:t>
      </w:r>
      <w:r w:rsidR="001678C8" w:rsidRPr="00B205B6">
        <w:rPr>
          <w:rFonts w:asciiTheme="minorHAnsi" w:hAnsiTheme="minorHAnsi" w:cstheme="minorHAnsi"/>
          <w:sz w:val="22"/>
          <w:szCs w:val="22"/>
        </w:rPr>
        <w:br/>
      </w:r>
      <w:r w:rsidRPr="00B205B6">
        <w:rPr>
          <w:rFonts w:asciiTheme="minorHAnsi" w:hAnsiTheme="minorHAnsi" w:cstheme="minorHAnsi"/>
          <w:sz w:val="22"/>
          <w:szCs w:val="22"/>
        </w:rPr>
        <w:t>z uwzględnieniem stawki, o której mowa w ust. 1 oraz okresu t</w:t>
      </w:r>
      <w:r w:rsidR="00F14CC0" w:rsidRPr="00B205B6">
        <w:rPr>
          <w:rFonts w:asciiTheme="minorHAnsi" w:hAnsiTheme="minorHAnsi" w:cstheme="minorHAnsi"/>
          <w:sz w:val="22"/>
          <w:szCs w:val="22"/>
        </w:rPr>
        <w:t xml:space="preserve">rwania umowy dzierżawy, </w:t>
      </w:r>
      <w:r w:rsidR="001940AD" w:rsidRPr="00B205B6">
        <w:rPr>
          <w:rFonts w:asciiTheme="minorHAnsi" w:hAnsiTheme="minorHAnsi" w:cstheme="minorHAnsi"/>
          <w:sz w:val="22"/>
          <w:szCs w:val="22"/>
        </w:rPr>
        <w:br/>
      </w:r>
      <w:r w:rsidR="00F14CC0" w:rsidRPr="00B205B6">
        <w:rPr>
          <w:rFonts w:asciiTheme="minorHAnsi" w:hAnsiTheme="minorHAnsi" w:cstheme="minorHAnsi"/>
          <w:sz w:val="22"/>
          <w:szCs w:val="22"/>
        </w:rPr>
        <w:t>o którym</w:t>
      </w:r>
      <w:r w:rsidRPr="00B205B6">
        <w:rPr>
          <w:rFonts w:asciiTheme="minorHAnsi" w:hAnsiTheme="minorHAnsi" w:cstheme="minorHAnsi"/>
          <w:sz w:val="22"/>
          <w:szCs w:val="22"/>
        </w:rPr>
        <w:t xml:space="preserve"> mowa w § 2 umowy</w:t>
      </w:r>
      <w:r w:rsidR="00F14CC0" w:rsidRPr="00B205B6">
        <w:rPr>
          <w:rFonts w:asciiTheme="minorHAnsi" w:hAnsiTheme="minorHAnsi" w:cstheme="minorHAnsi"/>
          <w:sz w:val="22"/>
          <w:szCs w:val="22"/>
        </w:rPr>
        <w:t xml:space="preserve">. Na koniec danego miesiąca, na podstawie wykazu ilości dni, </w:t>
      </w:r>
      <w:r w:rsidR="001940AD" w:rsidRPr="00B205B6">
        <w:rPr>
          <w:rFonts w:asciiTheme="minorHAnsi" w:hAnsiTheme="minorHAnsi" w:cstheme="minorHAnsi"/>
          <w:sz w:val="22"/>
          <w:szCs w:val="22"/>
        </w:rPr>
        <w:br/>
      </w:r>
      <w:r w:rsidR="00F14CC0" w:rsidRPr="00B205B6">
        <w:rPr>
          <w:rFonts w:asciiTheme="minorHAnsi" w:hAnsiTheme="minorHAnsi" w:cstheme="minorHAnsi"/>
          <w:sz w:val="22"/>
          <w:szCs w:val="22"/>
        </w:rPr>
        <w:t>w których Dzierżawca korzystał z Nieruchomości,</w:t>
      </w:r>
      <w:r w:rsidR="00436F6F" w:rsidRPr="00B205B6">
        <w:rPr>
          <w:rFonts w:asciiTheme="minorHAnsi" w:hAnsiTheme="minorHAnsi" w:cstheme="minorHAnsi"/>
          <w:sz w:val="22"/>
          <w:szCs w:val="22"/>
        </w:rPr>
        <w:t xml:space="preserve"> </w:t>
      </w:r>
      <w:r w:rsidR="00F14CC0" w:rsidRPr="00B205B6">
        <w:rPr>
          <w:rFonts w:asciiTheme="minorHAnsi" w:hAnsiTheme="minorHAnsi" w:cstheme="minorHAnsi"/>
          <w:sz w:val="22"/>
          <w:szCs w:val="22"/>
        </w:rPr>
        <w:t xml:space="preserve">zostanie wystawiona faktura </w:t>
      </w:r>
      <w:r w:rsidR="00436F6F" w:rsidRPr="00B205B6">
        <w:rPr>
          <w:rFonts w:asciiTheme="minorHAnsi" w:hAnsiTheme="minorHAnsi" w:cstheme="minorHAnsi"/>
          <w:sz w:val="22"/>
          <w:szCs w:val="22"/>
        </w:rPr>
        <w:t xml:space="preserve">w imieniu Miasta Stołecznego Warszawa na rachunek bankowy o numerze </w:t>
      </w:r>
      <w:permStart w:id="55314415" w:edGrp="everyone"/>
      <w:r w:rsidR="00436F6F" w:rsidRPr="00B205B6">
        <w:rPr>
          <w:rFonts w:asciiTheme="minorHAnsi" w:hAnsiTheme="minorHAnsi" w:cstheme="minorHAnsi"/>
          <w:i/>
          <w:sz w:val="22"/>
          <w:szCs w:val="22"/>
        </w:rPr>
        <w:t>numer rachunku bankowego</w:t>
      </w:r>
      <w:permEnd w:id="55314415"/>
      <w:r w:rsidR="00436F6F" w:rsidRPr="00B205B6">
        <w:rPr>
          <w:rFonts w:asciiTheme="minorHAnsi" w:hAnsiTheme="minorHAnsi" w:cstheme="minorHAnsi"/>
          <w:sz w:val="22"/>
          <w:szCs w:val="22"/>
        </w:rPr>
        <w:t xml:space="preserve"> prowadzony przez Bank Handlowy w Warszawie S.A, ul. Senatorska 16, 00-923 Warszawa</w:t>
      </w:r>
      <w:r w:rsidRPr="00B205B6">
        <w:rPr>
          <w:rFonts w:asciiTheme="minorHAnsi" w:hAnsiTheme="minorHAnsi" w:cstheme="minorHAnsi"/>
          <w:sz w:val="22"/>
          <w:szCs w:val="22"/>
        </w:rPr>
        <w:t xml:space="preserve"> z 14 dniowym terminem płatności. </w:t>
      </w:r>
    </w:p>
    <w:p w14:paraId="4A3030FF" w14:textId="3DB85728" w:rsidR="00B205B6" w:rsidRPr="00B205B6" w:rsidRDefault="006A388A"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Przy dokonywaniu wpłat należy podać numer umowy dzierżawy.</w:t>
      </w:r>
    </w:p>
    <w:p w14:paraId="4DC1E957" w14:textId="2A6083A8" w:rsidR="00B205B6" w:rsidRPr="00B205B6" w:rsidRDefault="006A388A"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Dzierżawca oświa</w:t>
      </w:r>
      <w:r w:rsidR="00885737" w:rsidRPr="00B205B6">
        <w:rPr>
          <w:rFonts w:asciiTheme="minorHAnsi" w:hAnsiTheme="minorHAnsi" w:cstheme="minorHAnsi"/>
          <w:sz w:val="22"/>
          <w:szCs w:val="22"/>
        </w:rPr>
        <w:t xml:space="preserve">dcza, że posiada NIP nr </w:t>
      </w:r>
      <w:permStart w:id="551496390" w:edGrp="everyone"/>
      <w:r w:rsidR="00885737" w:rsidRPr="00B205B6">
        <w:rPr>
          <w:rFonts w:asciiTheme="minorHAnsi" w:hAnsiTheme="minorHAnsi" w:cstheme="minorHAnsi"/>
          <w:i/>
          <w:sz w:val="22"/>
          <w:szCs w:val="22"/>
        </w:rPr>
        <w:t>numer nip</w:t>
      </w:r>
      <w:r w:rsidR="00B205B6">
        <w:rPr>
          <w:rFonts w:asciiTheme="minorHAnsi" w:hAnsiTheme="minorHAnsi" w:cstheme="minorHAnsi"/>
          <w:sz w:val="22"/>
          <w:szCs w:val="22"/>
        </w:rPr>
        <w:t>.</w:t>
      </w:r>
      <w:permEnd w:id="551496390"/>
    </w:p>
    <w:p w14:paraId="2BC5C0C2" w14:textId="36DC37BD" w:rsidR="00B205B6" w:rsidRPr="00B205B6" w:rsidRDefault="00F53C88"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Czynsz dzierżawy o którym mowa w ust. 1, zawiera zryczałtowane koszty zużycia mediów, tj. z tytułu energii elektrycznej, wody, odprowadzania ścieków, zużycia ciepła oraz wywozu odpadów komunalnych</w:t>
      </w:r>
      <w:r w:rsidR="006379D2" w:rsidRPr="00B205B6">
        <w:rPr>
          <w:rFonts w:asciiTheme="minorHAnsi" w:hAnsiTheme="minorHAnsi" w:cstheme="minorHAnsi"/>
          <w:sz w:val="22"/>
          <w:szCs w:val="22"/>
        </w:rPr>
        <w:t>.</w:t>
      </w:r>
    </w:p>
    <w:p w14:paraId="424A6FB4" w14:textId="2E2F34E9" w:rsidR="00B205B6" w:rsidRPr="00B205B6" w:rsidRDefault="00F52C4A"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Strony zgodnie oświadczają, że faktury będą wystawiane i odbierane za pośrednictwem Krajowego Systemu e-Faktur (KSeF), zgodnie z obowiązującymi przepisami prawa. Za dzień doręczenia faktury uznaje się dzień przydzielenia jej numeru w KSeF</w:t>
      </w:r>
      <w:r w:rsidR="00B205B6">
        <w:rPr>
          <w:rFonts w:asciiTheme="minorHAnsi" w:hAnsiTheme="minorHAnsi" w:cstheme="minorHAnsi"/>
          <w:sz w:val="22"/>
          <w:szCs w:val="22"/>
        </w:rPr>
        <w:t>.</w:t>
      </w:r>
    </w:p>
    <w:p w14:paraId="08FABBCE" w14:textId="042E9000" w:rsidR="00B205B6" w:rsidRPr="00B205B6" w:rsidRDefault="00F52C4A"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W przypadku awarii KSeF, faktury będą tymczasowo przesyłane w formie elektronicznej (PDF) za pośrednictwem poczty elektronicznej na adres e-mail: [</w:t>
      </w:r>
      <w:r w:rsidRPr="00B205B6">
        <w:rPr>
          <w:rFonts w:asciiTheme="minorHAnsi" w:hAnsiTheme="minorHAnsi" w:cstheme="minorHAnsi"/>
          <w:sz w:val="22"/>
          <w:szCs w:val="22"/>
          <w:highlight w:val="lightGray"/>
        </w:rPr>
        <w:t>………………………….</w:t>
      </w:r>
      <w:r w:rsidRPr="00B205B6">
        <w:rPr>
          <w:rFonts w:asciiTheme="minorHAnsi" w:hAnsiTheme="minorHAnsi" w:cstheme="minorHAnsi"/>
          <w:sz w:val="22"/>
          <w:szCs w:val="22"/>
        </w:rPr>
        <w:t xml:space="preserve">.] do czasu uzyskania dostępu do KSeF. </w:t>
      </w:r>
    </w:p>
    <w:p w14:paraId="55BBF2FA" w14:textId="6BCA2AB5" w:rsidR="00B205B6" w:rsidRPr="00D4264F" w:rsidRDefault="00F52C4A"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Za dzień doręczenia faktury uznaje się faktyczny dzień odebrania tej faktury przez Najemcę potwierdzony w sposób automatyczny w momencie wpływu wiadomości na skrzynkę poczty elektronicznej albo dzień przydzielenia jej numeru w KSeF, w zależności, które z tych zdarzeń nastąpiło wcześniej.</w:t>
      </w:r>
    </w:p>
    <w:p w14:paraId="42BAC340" w14:textId="326CC345" w:rsidR="00B205B6" w:rsidRPr="00D4264F" w:rsidRDefault="00F52C4A"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D4264F">
        <w:rPr>
          <w:rFonts w:asciiTheme="minorHAnsi" w:hAnsiTheme="minorHAnsi" w:cstheme="minorHAnsi"/>
          <w:sz w:val="22"/>
          <w:szCs w:val="22"/>
        </w:rPr>
        <w:t>W przypadku niedostępności KSeF za dzień doręczenia faktury uznaje się dzień przydzielenia jej numeru w KSeF – przez tryb niedostępności KSeF należy rozumieć zarówno niedostępność, o której stanowi przepis art. 106ne ust 4 ustawy o podatku od towarów i usług, a także tryb offline24, o którym stanowią przepisy art. 106nda ust. 1 i 2 ustawy o podatku od towarów i usług.</w:t>
      </w:r>
    </w:p>
    <w:p w14:paraId="7D6C889C" w14:textId="54F8D9C4" w:rsidR="00B205B6" w:rsidRPr="00D4264F" w:rsidRDefault="00AC7B6F"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D4264F">
        <w:rPr>
          <w:rFonts w:asciiTheme="minorHAnsi" w:hAnsiTheme="minorHAnsi" w:cstheme="minorHAnsi"/>
          <w:sz w:val="22"/>
          <w:szCs w:val="22"/>
        </w:rPr>
        <w:t>Dzierżawca wyraża zgodę na zaliczenie wszelkich ewentualnych nadpłat na poczet przyszłych należności z tytułu umowy dzierżawy.</w:t>
      </w:r>
    </w:p>
    <w:p w14:paraId="0409F665" w14:textId="12AFD746" w:rsidR="00AC7B6F" w:rsidRPr="00D4264F" w:rsidRDefault="00AC7B6F" w:rsidP="00B205B6">
      <w:pPr>
        <w:pStyle w:val="Akapitzlist"/>
        <w:numPr>
          <w:ilvl w:val="0"/>
          <w:numId w:val="28"/>
        </w:numPr>
        <w:overflowPunct w:val="0"/>
        <w:adjustRightInd w:val="0"/>
        <w:spacing w:line="300" w:lineRule="auto"/>
        <w:ind w:left="357" w:hanging="357"/>
        <w:jc w:val="both"/>
        <w:textAlignment w:val="baseline"/>
        <w:rPr>
          <w:rFonts w:asciiTheme="minorHAnsi" w:hAnsiTheme="minorHAnsi" w:cstheme="minorHAnsi"/>
          <w:sz w:val="22"/>
          <w:szCs w:val="22"/>
        </w:rPr>
      </w:pPr>
      <w:r w:rsidRPr="00D4264F">
        <w:rPr>
          <w:rFonts w:asciiTheme="minorHAnsi" w:hAnsiTheme="minorHAnsi" w:cstheme="minorHAnsi"/>
          <w:sz w:val="22"/>
          <w:szCs w:val="22"/>
        </w:rPr>
        <w:lastRenderedPageBreak/>
        <w:t xml:space="preserve">W przypadku gdy na nadpłata powstanie pod koniec okresu obowiązywania umowy, tak że jej zaliczenie na poczet należności z tytułu umowy </w:t>
      </w:r>
      <w:r w:rsidR="00706E86" w:rsidRPr="00D4264F">
        <w:rPr>
          <w:rFonts w:asciiTheme="minorHAnsi" w:hAnsiTheme="minorHAnsi" w:cstheme="minorHAnsi"/>
          <w:sz w:val="22"/>
          <w:szCs w:val="22"/>
        </w:rPr>
        <w:t>dzierżawy</w:t>
      </w:r>
      <w:r w:rsidRPr="00D4264F">
        <w:rPr>
          <w:rFonts w:asciiTheme="minorHAnsi" w:hAnsiTheme="minorHAnsi" w:cstheme="minorHAnsi"/>
          <w:sz w:val="22"/>
          <w:szCs w:val="22"/>
        </w:rPr>
        <w:t xml:space="preserve"> nie będzie możliwe, kwota nadpłaty zostanie zwrócona na rachunek [</w:t>
      </w:r>
      <w:r w:rsidRPr="00D4264F">
        <w:rPr>
          <w:rFonts w:asciiTheme="minorHAnsi" w:hAnsiTheme="minorHAnsi" w:cstheme="minorHAnsi"/>
          <w:sz w:val="22"/>
          <w:szCs w:val="22"/>
          <w:highlight w:val="lightGray"/>
        </w:rPr>
        <w:t>nr rachunku Dzierżawcy</w:t>
      </w:r>
      <w:r w:rsidRPr="00D4264F">
        <w:rPr>
          <w:rFonts w:asciiTheme="minorHAnsi" w:hAnsiTheme="minorHAnsi" w:cstheme="minorHAnsi"/>
          <w:sz w:val="22"/>
          <w:szCs w:val="22"/>
        </w:rPr>
        <w:t>].</w:t>
      </w:r>
    </w:p>
    <w:p w14:paraId="264488B8" w14:textId="77777777" w:rsidR="006A388A" w:rsidRPr="00D4264F" w:rsidRDefault="006A388A" w:rsidP="00D4264F">
      <w:pPr>
        <w:spacing w:after="120" w:line="300" w:lineRule="auto"/>
        <w:ind w:left="-284" w:hanging="357"/>
        <w:jc w:val="center"/>
        <w:rPr>
          <w:rFonts w:asciiTheme="minorHAnsi" w:hAnsiTheme="minorHAnsi" w:cstheme="minorHAnsi"/>
          <w:sz w:val="22"/>
          <w:szCs w:val="22"/>
        </w:rPr>
      </w:pPr>
      <w:r w:rsidRPr="00D4264F">
        <w:rPr>
          <w:rFonts w:asciiTheme="minorHAnsi" w:hAnsiTheme="minorHAnsi" w:cstheme="minorHAnsi"/>
          <w:sz w:val="22"/>
          <w:szCs w:val="22"/>
        </w:rPr>
        <w:t>§ 4</w:t>
      </w:r>
    </w:p>
    <w:p w14:paraId="40B055F0" w14:textId="32792F51" w:rsidR="00B205B6" w:rsidRPr="00D4264F" w:rsidRDefault="006A388A" w:rsidP="00D4264F">
      <w:pPr>
        <w:pStyle w:val="Akapitzlist"/>
        <w:numPr>
          <w:ilvl w:val="0"/>
          <w:numId w:val="30"/>
        </w:numPr>
        <w:overflowPunct w:val="0"/>
        <w:adjustRightInd w:val="0"/>
        <w:spacing w:line="300" w:lineRule="auto"/>
        <w:ind w:left="357" w:hanging="357"/>
        <w:jc w:val="both"/>
        <w:textAlignment w:val="baseline"/>
        <w:rPr>
          <w:rFonts w:asciiTheme="minorHAnsi" w:hAnsiTheme="minorHAnsi" w:cstheme="minorHAnsi"/>
          <w:sz w:val="22"/>
          <w:szCs w:val="22"/>
        </w:rPr>
      </w:pPr>
      <w:r w:rsidRPr="00D4264F">
        <w:rPr>
          <w:rFonts w:asciiTheme="minorHAnsi" w:hAnsiTheme="minorHAnsi" w:cstheme="minorHAnsi"/>
          <w:sz w:val="22"/>
          <w:szCs w:val="22"/>
        </w:rPr>
        <w:t>W przypadku opóźnienia w zapłacie czynszu Wydzierżawiający naliczy odsetki ustawowe</w:t>
      </w:r>
    </w:p>
    <w:p w14:paraId="143297B6" w14:textId="252DCC31" w:rsidR="00B205B6" w:rsidRPr="00D4264F" w:rsidRDefault="006A388A" w:rsidP="00D4264F">
      <w:pPr>
        <w:pStyle w:val="Akapitzlist"/>
        <w:numPr>
          <w:ilvl w:val="0"/>
          <w:numId w:val="30"/>
        </w:numPr>
        <w:overflowPunct w:val="0"/>
        <w:adjustRightInd w:val="0"/>
        <w:spacing w:line="300" w:lineRule="auto"/>
        <w:ind w:left="357" w:hanging="357"/>
        <w:jc w:val="both"/>
        <w:textAlignment w:val="baseline"/>
        <w:rPr>
          <w:rFonts w:asciiTheme="minorHAnsi" w:hAnsiTheme="minorHAnsi" w:cstheme="minorHAnsi"/>
          <w:sz w:val="22"/>
          <w:szCs w:val="22"/>
        </w:rPr>
      </w:pPr>
      <w:r w:rsidRPr="00D4264F">
        <w:rPr>
          <w:rFonts w:asciiTheme="minorHAnsi" w:hAnsiTheme="minorHAnsi" w:cstheme="minorHAnsi"/>
          <w:sz w:val="22"/>
          <w:szCs w:val="22"/>
        </w:rPr>
        <w:t>Dzierżawca nie jest uprawniony do dokonywania potrąceń z czynszu dzierżawnego żadnych sum z tytułu roszczeń wobec m.st. Warszawy.</w:t>
      </w:r>
    </w:p>
    <w:p w14:paraId="5110F1BE" w14:textId="0F41FC88" w:rsidR="00C97962" w:rsidRPr="00D4264F" w:rsidRDefault="00C97962" w:rsidP="00D4264F">
      <w:pPr>
        <w:pStyle w:val="Akapitzlist"/>
        <w:numPr>
          <w:ilvl w:val="0"/>
          <w:numId w:val="30"/>
        </w:numPr>
        <w:overflowPunct w:val="0"/>
        <w:adjustRightInd w:val="0"/>
        <w:spacing w:line="300" w:lineRule="auto"/>
        <w:ind w:left="357" w:hanging="357"/>
        <w:jc w:val="both"/>
        <w:textAlignment w:val="baseline"/>
        <w:rPr>
          <w:rFonts w:asciiTheme="minorHAnsi" w:hAnsiTheme="minorHAnsi" w:cstheme="minorHAnsi"/>
          <w:sz w:val="22"/>
          <w:szCs w:val="22"/>
        </w:rPr>
      </w:pPr>
      <w:r w:rsidRPr="00D4264F">
        <w:rPr>
          <w:rFonts w:asciiTheme="minorHAnsi" w:hAnsiTheme="minorHAnsi" w:cstheme="minorHAnsi"/>
          <w:sz w:val="22"/>
          <w:szCs w:val="22"/>
        </w:rPr>
        <w:t xml:space="preserve">W przypadku korzystania z Nieruchomości bez tytułu prawnego, Dzierżawca zobowiązuje się do zapłaty Wydzierżawiającemu wynagrodzenia za </w:t>
      </w:r>
      <w:r w:rsidRPr="00D4264F">
        <w:rPr>
          <w:rStyle w:val="highlight"/>
          <w:rFonts w:asciiTheme="minorHAnsi" w:hAnsiTheme="minorHAnsi" w:cstheme="minorHAnsi"/>
          <w:sz w:val="22"/>
          <w:szCs w:val="22"/>
        </w:rPr>
        <w:t>bezumow</w:t>
      </w:r>
      <w:r w:rsidRPr="00D4264F">
        <w:rPr>
          <w:rFonts w:asciiTheme="minorHAnsi" w:hAnsiTheme="minorHAnsi" w:cstheme="minorHAnsi"/>
          <w:sz w:val="22"/>
          <w:szCs w:val="22"/>
        </w:rPr>
        <w:t xml:space="preserve">ne korzystanie </w:t>
      </w:r>
      <w:r w:rsidR="001678C8" w:rsidRPr="00D4264F">
        <w:rPr>
          <w:rFonts w:asciiTheme="minorHAnsi" w:hAnsiTheme="minorHAnsi" w:cstheme="minorHAnsi"/>
          <w:sz w:val="22"/>
          <w:szCs w:val="22"/>
        </w:rPr>
        <w:br/>
      </w:r>
      <w:r w:rsidRPr="00D4264F">
        <w:rPr>
          <w:rFonts w:asciiTheme="minorHAnsi" w:hAnsiTheme="minorHAnsi" w:cstheme="minorHAnsi"/>
          <w:sz w:val="22"/>
          <w:szCs w:val="22"/>
        </w:rPr>
        <w:t xml:space="preserve">z Nieruchomości </w:t>
      </w:r>
      <w:r w:rsidR="00E37EAB" w:rsidRPr="00D4264F">
        <w:rPr>
          <w:rFonts w:asciiTheme="minorHAnsi" w:hAnsiTheme="minorHAnsi" w:cstheme="minorHAnsi"/>
          <w:sz w:val="22"/>
          <w:szCs w:val="22"/>
        </w:rPr>
        <w:t>w wysokości 200% czynszu brutto</w:t>
      </w:r>
      <w:r w:rsidRPr="00D4264F">
        <w:rPr>
          <w:rFonts w:asciiTheme="minorHAnsi" w:hAnsiTheme="minorHAnsi" w:cstheme="minorHAnsi"/>
          <w:sz w:val="22"/>
          <w:szCs w:val="22"/>
        </w:rPr>
        <w:t xml:space="preserve"> naliczanego zgodnie z dotychczasową Umową Dzierżawy w okresie od dnia zakończenia Umowy Dzierżawy do dnia wydania Nieruchomości.</w:t>
      </w:r>
    </w:p>
    <w:p w14:paraId="137251C4" w14:textId="77777777" w:rsidR="00FF75D4" w:rsidRDefault="00FF75D4" w:rsidP="00A225BE">
      <w:pPr>
        <w:spacing w:line="300" w:lineRule="auto"/>
        <w:ind w:left="-284" w:hanging="357"/>
        <w:jc w:val="center"/>
        <w:rPr>
          <w:rFonts w:asciiTheme="minorHAnsi" w:hAnsiTheme="minorHAnsi" w:cstheme="minorHAnsi"/>
          <w:sz w:val="22"/>
          <w:szCs w:val="22"/>
        </w:rPr>
      </w:pPr>
    </w:p>
    <w:p w14:paraId="60F74BC7" w14:textId="4F4E8C89" w:rsidR="006A388A" w:rsidRPr="00D4264F" w:rsidRDefault="006A388A" w:rsidP="00D4264F">
      <w:pPr>
        <w:spacing w:after="120" w:line="300" w:lineRule="auto"/>
        <w:ind w:left="-284" w:hanging="357"/>
        <w:jc w:val="center"/>
        <w:rPr>
          <w:rFonts w:asciiTheme="minorHAnsi" w:hAnsiTheme="minorHAnsi" w:cstheme="minorHAnsi"/>
          <w:sz w:val="22"/>
          <w:szCs w:val="22"/>
        </w:rPr>
      </w:pPr>
      <w:r w:rsidRPr="00D4264F">
        <w:rPr>
          <w:rFonts w:asciiTheme="minorHAnsi" w:hAnsiTheme="minorHAnsi" w:cstheme="minorHAnsi"/>
          <w:sz w:val="22"/>
          <w:szCs w:val="22"/>
        </w:rPr>
        <w:t>§ 5</w:t>
      </w:r>
    </w:p>
    <w:p w14:paraId="7B1E8C70" w14:textId="1D1C0C4D" w:rsidR="00EE0B5E" w:rsidRPr="00D4264F" w:rsidRDefault="008C1151" w:rsidP="00D4264F">
      <w:pPr>
        <w:spacing w:line="300" w:lineRule="auto"/>
        <w:jc w:val="both"/>
        <w:rPr>
          <w:rFonts w:asciiTheme="minorHAnsi" w:hAnsiTheme="minorHAnsi" w:cstheme="minorHAnsi"/>
          <w:sz w:val="22"/>
          <w:szCs w:val="22"/>
        </w:rPr>
      </w:pPr>
      <w:r w:rsidRPr="00D4264F">
        <w:rPr>
          <w:rFonts w:asciiTheme="minorHAnsi" w:hAnsiTheme="minorHAnsi" w:cstheme="minorHAnsi"/>
          <w:sz w:val="22"/>
          <w:szCs w:val="22"/>
        </w:rPr>
        <w:t>Wydzierżawiający oświadcza, iż niniejsza umowa nie stanowi tytułu do dysponowania nieruchomością na cele budowlane. Ewentualna zgoda na dysponowanie nieruchomością na cele budowlane wydawana jest w osobnym oświadczeniu o dysponowaniu nieruchomością na cele budowlane przez właściwą jednostkę organizacyjną m. st. Warszawy</w:t>
      </w:r>
      <w:r w:rsidR="004607F4" w:rsidRPr="00D4264F">
        <w:rPr>
          <w:rFonts w:asciiTheme="minorHAnsi" w:hAnsiTheme="minorHAnsi" w:cstheme="minorHAnsi"/>
          <w:sz w:val="22"/>
          <w:szCs w:val="22"/>
        </w:rPr>
        <w:t xml:space="preserve"> w formie pisemnej pod rygorem nieważności</w:t>
      </w:r>
      <w:r w:rsidRPr="00D4264F">
        <w:rPr>
          <w:rFonts w:asciiTheme="minorHAnsi" w:hAnsiTheme="minorHAnsi" w:cstheme="minorHAnsi"/>
          <w:sz w:val="22"/>
          <w:szCs w:val="22"/>
        </w:rPr>
        <w:t xml:space="preserve">, po uprzednim zapoznaniu się z zakresem i rodzajem prac budowlanych. </w:t>
      </w:r>
    </w:p>
    <w:p w14:paraId="5DFEAE67" w14:textId="77777777" w:rsidR="006A388A" w:rsidRPr="00D4264F" w:rsidRDefault="006A388A" w:rsidP="00D4264F">
      <w:pPr>
        <w:spacing w:before="240" w:after="120" w:line="300" w:lineRule="auto"/>
        <w:ind w:left="-284" w:hanging="357"/>
        <w:jc w:val="center"/>
        <w:rPr>
          <w:rFonts w:asciiTheme="minorHAnsi" w:hAnsiTheme="minorHAnsi" w:cstheme="minorHAnsi"/>
          <w:sz w:val="22"/>
          <w:szCs w:val="22"/>
        </w:rPr>
      </w:pPr>
      <w:r w:rsidRPr="00D4264F">
        <w:rPr>
          <w:rFonts w:asciiTheme="minorHAnsi" w:hAnsiTheme="minorHAnsi" w:cstheme="minorHAnsi"/>
          <w:sz w:val="22"/>
          <w:szCs w:val="22"/>
        </w:rPr>
        <w:t>§ 6</w:t>
      </w:r>
    </w:p>
    <w:p w14:paraId="4477D7E9" w14:textId="0AF04172" w:rsidR="000D79E4" w:rsidRPr="00B205B6" w:rsidRDefault="006212F5" w:rsidP="00FF75D4">
      <w:pPr>
        <w:pStyle w:val="Akapitzlist"/>
        <w:overflowPunct w:val="0"/>
        <w:adjustRightInd w:val="0"/>
        <w:spacing w:line="300" w:lineRule="auto"/>
        <w:ind w:left="357" w:hanging="357"/>
        <w:jc w:val="both"/>
        <w:textAlignment w:val="baseline"/>
        <w:rPr>
          <w:rFonts w:asciiTheme="minorHAnsi" w:hAnsiTheme="minorHAnsi" w:cstheme="minorHAnsi"/>
          <w:sz w:val="22"/>
          <w:szCs w:val="22"/>
        </w:rPr>
      </w:pPr>
      <w:r w:rsidRPr="00D4264F">
        <w:rPr>
          <w:rFonts w:asciiTheme="minorHAnsi" w:hAnsiTheme="minorHAnsi" w:cstheme="minorHAnsi"/>
          <w:sz w:val="22"/>
          <w:szCs w:val="22"/>
        </w:rPr>
        <w:tab/>
      </w:r>
      <w:r w:rsidR="000D79E4" w:rsidRPr="00B205B6">
        <w:rPr>
          <w:rFonts w:asciiTheme="minorHAnsi" w:hAnsiTheme="minorHAnsi" w:cstheme="minorHAnsi"/>
          <w:sz w:val="22"/>
          <w:szCs w:val="22"/>
        </w:rPr>
        <w:t xml:space="preserve">W przypadku zawarcia umowy powyżej 10 dni, tytułem zabezpieczenia terminowego uiszczania czynszu i innych roszczeń Wydzierżawiającego wynikających z umowy, Dzierżawca zobowiązuje się do wniesienia na rzecz Wydzierżawiającego kaucji jako zabezpieczenia roszczeń Wydzierżawiającego w wysokości równej wynosi </w:t>
      </w:r>
      <w:r w:rsidR="000D79E4" w:rsidRPr="00B205B6">
        <w:rPr>
          <w:rFonts w:asciiTheme="minorHAnsi" w:hAnsiTheme="minorHAnsi" w:cstheme="minorHAnsi"/>
          <w:i/>
          <w:sz w:val="22"/>
          <w:szCs w:val="22"/>
        </w:rPr>
        <w:t>kwota brutto</w:t>
      </w:r>
      <w:r w:rsidR="000D79E4" w:rsidRPr="00B205B6">
        <w:rPr>
          <w:rFonts w:asciiTheme="minorHAnsi" w:hAnsiTheme="minorHAnsi" w:cstheme="minorHAnsi"/>
          <w:sz w:val="22"/>
          <w:szCs w:val="22"/>
        </w:rPr>
        <w:t xml:space="preserve"> zł (słownie </w:t>
      </w:r>
      <w:r w:rsidR="000D79E4" w:rsidRPr="00B205B6">
        <w:rPr>
          <w:rFonts w:asciiTheme="minorHAnsi" w:hAnsiTheme="minorHAnsi" w:cstheme="minorHAnsi"/>
          <w:i/>
          <w:sz w:val="22"/>
          <w:szCs w:val="22"/>
        </w:rPr>
        <w:t>słownie</w:t>
      </w:r>
      <w:r w:rsidR="000D79E4" w:rsidRPr="00B205B6">
        <w:rPr>
          <w:rFonts w:asciiTheme="minorHAnsi" w:hAnsiTheme="minorHAnsi" w:cstheme="minorHAnsi"/>
          <w:sz w:val="22"/>
          <w:szCs w:val="22"/>
        </w:rPr>
        <w:t>),</w:t>
      </w:r>
    </w:p>
    <w:p w14:paraId="44A2E6E7" w14:textId="77777777" w:rsidR="000D79E4" w:rsidRPr="00B205B6" w:rsidRDefault="000D79E4" w:rsidP="00D4264F">
      <w:pPr>
        <w:pStyle w:val="Akapitzlist"/>
        <w:numPr>
          <w:ilvl w:val="0"/>
          <w:numId w:val="25"/>
        </w:numPr>
        <w:tabs>
          <w:tab w:val="num" w:pos="308"/>
        </w:tabs>
        <w:overflowPunct w:val="0"/>
        <w:adjustRightInd w:val="0"/>
        <w:spacing w:line="300" w:lineRule="auto"/>
        <w:ind w:left="357"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 xml:space="preserve">Kaucja powinna zostać wniesiona w formie przelewu w terminie do 5 dni od dnia zawarcia niniejszej Umowy. </w:t>
      </w:r>
    </w:p>
    <w:p w14:paraId="3880FCEB" w14:textId="4337FE8E" w:rsidR="000D79E4" w:rsidRPr="00B205B6" w:rsidRDefault="000D79E4" w:rsidP="00D4264F">
      <w:pPr>
        <w:spacing w:line="300" w:lineRule="auto"/>
        <w:ind w:left="357" w:hanging="357"/>
        <w:rPr>
          <w:rFonts w:asciiTheme="minorHAnsi" w:hAnsiTheme="minorHAnsi" w:cstheme="minorHAnsi"/>
          <w:sz w:val="22"/>
          <w:szCs w:val="22"/>
        </w:rPr>
      </w:pPr>
      <w:r w:rsidRPr="00B205B6">
        <w:rPr>
          <w:rFonts w:asciiTheme="minorHAnsi" w:hAnsiTheme="minorHAnsi" w:cstheme="minorHAnsi"/>
          <w:sz w:val="22"/>
          <w:szCs w:val="22"/>
        </w:rPr>
        <w:t xml:space="preserve">      </w:t>
      </w:r>
      <w:r w:rsidR="00B205B6">
        <w:rPr>
          <w:rFonts w:asciiTheme="minorHAnsi" w:hAnsiTheme="minorHAnsi" w:cstheme="minorHAnsi"/>
          <w:sz w:val="22"/>
          <w:szCs w:val="22"/>
        </w:rPr>
        <w:t xml:space="preserve"> </w:t>
      </w:r>
      <w:r w:rsidRPr="00B205B6">
        <w:rPr>
          <w:rFonts w:asciiTheme="minorHAnsi" w:hAnsiTheme="minorHAnsi" w:cstheme="minorHAnsi"/>
          <w:sz w:val="22"/>
          <w:szCs w:val="22"/>
        </w:rPr>
        <w:t>Zabezpieczenie zostanie wniesione na depozytowy rachunek bankowy Wydzierżawiającego o     numerze</w:t>
      </w:r>
      <w:r w:rsidRPr="00B205B6">
        <w:rPr>
          <w:rFonts w:asciiTheme="minorHAnsi" w:hAnsiTheme="minorHAnsi" w:cstheme="minorHAnsi"/>
          <w:noProof/>
          <w:sz w:val="22"/>
          <w:szCs w:val="22"/>
        </w:rPr>
        <w:t>_______________________________</w:t>
      </w:r>
      <w:r w:rsidRPr="00B205B6">
        <w:rPr>
          <w:rFonts w:asciiTheme="minorHAnsi" w:hAnsiTheme="minorHAnsi" w:cstheme="minorHAnsi"/>
          <w:sz w:val="22"/>
          <w:szCs w:val="22"/>
        </w:rPr>
        <w:t>.</w:t>
      </w:r>
    </w:p>
    <w:p w14:paraId="47738469" w14:textId="77777777" w:rsidR="000D79E4" w:rsidRPr="00B205B6" w:rsidRDefault="000D79E4" w:rsidP="00D4264F">
      <w:pPr>
        <w:tabs>
          <w:tab w:val="num" w:pos="322"/>
        </w:tabs>
        <w:overflowPunct w:val="0"/>
        <w:adjustRightInd w:val="0"/>
        <w:spacing w:line="300" w:lineRule="auto"/>
        <w:ind w:left="336" w:hanging="357"/>
        <w:jc w:val="both"/>
        <w:textAlignment w:val="baseline"/>
        <w:rPr>
          <w:rFonts w:asciiTheme="minorHAnsi" w:hAnsiTheme="minorHAnsi" w:cstheme="minorHAnsi"/>
          <w:sz w:val="22"/>
          <w:szCs w:val="22"/>
        </w:rPr>
      </w:pPr>
      <w:r w:rsidRPr="00B205B6">
        <w:rPr>
          <w:rFonts w:asciiTheme="minorHAnsi" w:hAnsiTheme="minorHAnsi" w:cstheme="minorHAnsi"/>
          <w:sz w:val="22"/>
          <w:szCs w:val="22"/>
        </w:rPr>
        <w:t>3.</w:t>
      </w:r>
      <w:r w:rsidRPr="00B205B6">
        <w:rPr>
          <w:rFonts w:asciiTheme="minorHAnsi" w:hAnsiTheme="minorHAnsi" w:cstheme="minorHAnsi"/>
          <w:sz w:val="22"/>
          <w:szCs w:val="22"/>
        </w:rPr>
        <w:tab/>
        <w:t>Wniesiona przez Dzierżawcę kaucja może być wykorzystana przez Wydzierżawiającego na pokrycie przysługujących mu roszczeń, w tym m. in. zapłaty zaległego czynszu dzierżawnego lub kosztów dodatkowych, wyrządzonych szkód i innych.</w:t>
      </w:r>
    </w:p>
    <w:p w14:paraId="35AB7D19" w14:textId="77777777" w:rsidR="000D79E4" w:rsidRPr="00B205B6" w:rsidRDefault="000D79E4" w:rsidP="00D4264F">
      <w:pPr>
        <w:numPr>
          <w:ilvl w:val="0"/>
          <w:numId w:val="26"/>
        </w:numPr>
        <w:spacing w:line="300" w:lineRule="auto"/>
        <w:ind w:left="357" w:hanging="357"/>
        <w:rPr>
          <w:rFonts w:asciiTheme="minorHAnsi" w:hAnsiTheme="minorHAnsi" w:cstheme="minorHAnsi"/>
          <w:sz w:val="22"/>
          <w:szCs w:val="22"/>
        </w:rPr>
      </w:pPr>
      <w:r w:rsidRPr="00B205B6">
        <w:rPr>
          <w:rFonts w:asciiTheme="minorHAnsi" w:hAnsiTheme="minorHAnsi" w:cstheme="minorHAnsi"/>
          <w:sz w:val="22"/>
          <w:szCs w:val="22"/>
        </w:rPr>
        <w:t>Brak wniesienia kaucji uprawnia Wydzierżawiającego do rozwiązania Umowy w trybie natychmiastowym.</w:t>
      </w:r>
    </w:p>
    <w:p w14:paraId="0EEAF077" w14:textId="77777777" w:rsidR="000D79E4" w:rsidRPr="00B205B6" w:rsidRDefault="000D79E4" w:rsidP="00D4264F">
      <w:pPr>
        <w:numPr>
          <w:ilvl w:val="0"/>
          <w:numId w:val="26"/>
        </w:numPr>
        <w:spacing w:line="300" w:lineRule="auto"/>
        <w:ind w:left="357" w:hanging="357"/>
        <w:rPr>
          <w:rFonts w:asciiTheme="minorHAnsi" w:hAnsiTheme="minorHAnsi" w:cstheme="minorHAnsi"/>
          <w:sz w:val="22"/>
          <w:szCs w:val="22"/>
        </w:rPr>
      </w:pPr>
      <w:r w:rsidRPr="00B205B6">
        <w:rPr>
          <w:rFonts w:asciiTheme="minorHAnsi" w:hAnsiTheme="minorHAnsi" w:cstheme="minorHAnsi"/>
          <w:sz w:val="22"/>
          <w:szCs w:val="22"/>
        </w:rPr>
        <w:t xml:space="preserve">Niewykorzystana kaucja zostanie zwrócona Dzierżawcy po zakończeniu okresu obowiązywania </w:t>
      </w:r>
      <w:r w:rsidRPr="00B205B6">
        <w:rPr>
          <w:rFonts w:asciiTheme="minorHAnsi" w:hAnsiTheme="minorHAnsi" w:cstheme="minorHAnsi"/>
          <w:sz w:val="22"/>
          <w:szCs w:val="22"/>
        </w:rPr>
        <w:br/>
        <w:t>Umowy oraz po jej rozliczeniu i dokonaniu protokolarnego zwrotu Przedmiotu Dzierżawy w stanie niepogorszonym i uporządkowanym.</w:t>
      </w:r>
    </w:p>
    <w:p w14:paraId="5226EBF0" w14:textId="77777777" w:rsidR="006A388A" w:rsidRPr="00FF75D4" w:rsidRDefault="006A388A" w:rsidP="008F4676">
      <w:pPr>
        <w:tabs>
          <w:tab w:val="num" w:pos="3"/>
        </w:tabs>
        <w:overflowPunct w:val="0"/>
        <w:adjustRightInd w:val="0"/>
        <w:spacing w:line="300" w:lineRule="auto"/>
        <w:ind w:firstLine="3"/>
        <w:jc w:val="center"/>
        <w:textAlignment w:val="baseline"/>
        <w:rPr>
          <w:rFonts w:asciiTheme="minorHAnsi" w:hAnsiTheme="minorHAnsi" w:cstheme="minorHAnsi"/>
          <w:sz w:val="22"/>
          <w:szCs w:val="22"/>
        </w:rPr>
      </w:pPr>
      <w:r w:rsidRPr="00FF75D4">
        <w:rPr>
          <w:rFonts w:asciiTheme="minorHAnsi" w:hAnsiTheme="minorHAnsi" w:cstheme="minorHAnsi"/>
          <w:sz w:val="22"/>
          <w:szCs w:val="22"/>
        </w:rPr>
        <w:t>§ 7</w:t>
      </w:r>
    </w:p>
    <w:p w14:paraId="3A363BF1" w14:textId="77777777" w:rsidR="006A388A" w:rsidRPr="00FF75D4" w:rsidRDefault="00134BEE" w:rsidP="00D4264F">
      <w:pPr>
        <w:overflowPunct w:val="0"/>
        <w:adjustRightInd w:val="0"/>
        <w:spacing w:line="300" w:lineRule="auto"/>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Dzierżawcy przysługuje prawo do korzystania z wizerunku Nieruchomości i urządzeń wchodzących w jego zakres na cele związane z serialem/filmem, o którym mowa w § 1 ust. 2 umowy. </w:t>
      </w:r>
    </w:p>
    <w:p w14:paraId="4DA659A7" w14:textId="77777777" w:rsidR="006A388A" w:rsidRPr="00FF75D4" w:rsidRDefault="006A388A" w:rsidP="00A225BE">
      <w:pPr>
        <w:keepNext/>
        <w:spacing w:before="120" w:after="120" w:line="300" w:lineRule="auto"/>
        <w:jc w:val="center"/>
        <w:rPr>
          <w:rFonts w:asciiTheme="minorHAnsi" w:hAnsiTheme="minorHAnsi" w:cstheme="minorHAnsi"/>
          <w:sz w:val="22"/>
          <w:szCs w:val="22"/>
        </w:rPr>
      </w:pPr>
      <w:r w:rsidRPr="00FF75D4">
        <w:rPr>
          <w:rFonts w:asciiTheme="minorHAnsi" w:hAnsiTheme="minorHAnsi" w:cstheme="minorHAnsi"/>
          <w:sz w:val="22"/>
          <w:szCs w:val="22"/>
        </w:rPr>
        <w:t>§ 8</w:t>
      </w:r>
    </w:p>
    <w:p w14:paraId="01CA31FD" w14:textId="77777777" w:rsidR="006A388A" w:rsidRPr="00FF75D4" w:rsidRDefault="006A388A" w:rsidP="00D4264F">
      <w:pPr>
        <w:tabs>
          <w:tab w:val="num" w:pos="360"/>
        </w:tabs>
        <w:overflowPunct w:val="0"/>
        <w:adjustRightInd w:val="0"/>
        <w:spacing w:line="300" w:lineRule="auto"/>
        <w:jc w:val="both"/>
        <w:textAlignment w:val="baseline"/>
        <w:rPr>
          <w:rFonts w:asciiTheme="minorHAnsi" w:hAnsiTheme="minorHAnsi" w:cstheme="minorHAnsi"/>
          <w:sz w:val="22"/>
          <w:szCs w:val="22"/>
        </w:rPr>
      </w:pPr>
      <w:r w:rsidRPr="00FF75D4">
        <w:rPr>
          <w:rFonts w:asciiTheme="minorHAnsi" w:hAnsiTheme="minorHAnsi" w:cstheme="minorHAnsi"/>
          <w:sz w:val="22"/>
          <w:szCs w:val="22"/>
        </w:rPr>
        <w:t>Wydzierżawiający może dzierżawę rozwiązać – bez zachowania okresu wypowiedzenia –</w:t>
      </w:r>
      <w:r w:rsidR="001D5DC6" w:rsidRPr="00FF75D4">
        <w:rPr>
          <w:rFonts w:asciiTheme="minorHAnsi" w:hAnsiTheme="minorHAnsi" w:cstheme="minorHAnsi"/>
          <w:sz w:val="22"/>
          <w:szCs w:val="22"/>
        </w:rPr>
        <w:t xml:space="preserve">     </w:t>
      </w:r>
      <w:r w:rsidR="002877FC" w:rsidRPr="00FF75D4">
        <w:rPr>
          <w:rFonts w:asciiTheme="minorHAnsi" w:hAnsiTheme="minorHAnsi" w:cstheme="minorHAnsi"/>
          <w:sz w:val="22"/>
          <w:szCs w:val="22"/>
        </w:rPr>
        <w:t xml:space="preserve"> </w:t>
      </w:r>
      <w:r w:rsidR="0060396A" w:rsidRPr="00FF75D4">
        <w:rPr>
          <w:rFonts w:asciiTheme="minorHAnsi" w:hAnsiTheme="minorHAnsi" w:cstheme="minorHAnsi"/>
          <w:sz w:val="22"/>
          <w:szCs w:val="22"/>
        </w:rPr>
        <w:br/>
      </w:r>
      <w:r w:rsidR="002877FC" w:rsidRPr="00FF75D4">
        <w:rPr>
          <w:rFonts w:asciiTheme="minorHAnsi" w:hAnsiTheme="minorHAnsi" w:cstheme="minorHAnsi"/>
          <w:sz w:val="22"/>
          <w:szCs w:val="22"/>
        </w:rPr>
        <w:t>w przypadkach wymienionych</w:t>
      </w:r>
      <w:r w:rsidRPr="00FF75D4">
        <w:rPr>
          <w:rFonts w:asciiTheme="minorHAnsi" w:hAnsiTheme="minorHAnsi" w:cstheme="minorHAnsi"/>
          <w:sz w:val="22"/>
          <w:szCs w:val="22"/>
        </w:rPr>
        <w:t xml:space="preserve">, a także wynikających z innych przepisów Kodeksu cywilnego. </w:t>
      </w:r>
    </w:p>
    <w:p w14:paraId="44EC73FA" w14:textId="77777777" w:rsidR="006A388A" w:rsidRPr="00FF75D4" w:rsidRDefault="006A388A" w:rsidP="00D4264F">
      <w:pPr>
        <w:keepNext/>
        <w:spacing w:before="240"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lastRenderedPageBreak/>
        <w:t>§ 9</w:t>
      </w:r>
    </w:p>
    <w:p w14:paraId="3E2A1916" w14:textId="77777777" w:rsidR="00A74772" w:rsidRPr="00FF75D4" w:rsidRDefault="006A388A" w:rsidP="00D4264F">
      <w:pPr>
        <w:numPr>
          <w:ilvl w:val="0"/>
          <w:numId w:val="11"/>
        </w:numPr>
        <w:tabs>
          <w:tab w:val="clear" w:pos="720"/>
          <w:tab w:val="num" w:pos="360"/>
        </w:tabs>
        <w:spacing w:line="300" w:lineRule="auto"/>
        <w:ind w:left="357" w:hanging="357"/>
        <w:jc w:val="both"/>
        <w:rPr>
          <w:rFonts w:asciiTheme="minorHAnsi" w:hAnsiTheme="minorHAnsi" w:cstheme="minorHAnsi"/>
          <w:sz w:val="22"/>
          <w:szCs w:val="22"/>
        </w:rPr>
      </w:pPr>
      <w:r w:rsidRPr="00FF75D4">
        <w:rPr>
          <w:rFonts w:asciiTheme="minorHAnsi" w:hAnsiTheme="minorHAnsi" w:cstheme="minorHAnsi"/>
          <w:sz w:val="22"/>
          <w:szCs w:val="22"/>
        </w:rPr>
        <w:t>Dzierżawca nie może czynić w rzeczy stanowiącej przedmiot dzierżawy zmian sprzecznych z umową lub przeznaczeniem rzeczy, ani zmienić przeznaczenia przedmiotu dzierżawy bez zgody Wydzierżawiającego.</w:t>
      </w:r>
    </w:p>
    <w:p w14:paraId="7011349C" w14:textId="77777777" w:rsidR="00583A87" w:rsidRPr="00FF75D4" w:rsidRDefault="00583A87" w:rsidP="00D4264F">
      <w:pPr>
        <w:numPr>
          <w:ilvl w:val="0"/>
          <w:numId w:val="11"/>
        </w:numPr>
        <w:tabs>
          <w:tab w:val="clear" w:pos="720"/>
          <w:tab w:val="num" w:pos="360"/>
        </w:tabs>
        <w:spacing w:line="300" w:lineRule="auto"/>
        <w:ind w:left="357" w:hanging="357"/>
        <w:jc w:val="both"/>
        <w:rPr>
          <w:rFonts w:asciiTheme="minorHAnsi" w:hAnsiTheme="minorHAnsi" w:cstheme="minorHAnsi"/>
          <w:sz w:val="22"/>
          <w:szCs w:val="22"/>
        </w:rPr>
      </w:pPr>
      <w:r w:rsidRPr="00FF75D4">
        <w:rPr>
          <w:rFonts w:asciiTheme="minorHAnsi" w:hAnsiTheme="minorHAnsi" w:cstheme="minorHAnsi"/>
          <w:sz w:val="22"/>
          <w:szCs w:val="22"/>
        </w:rPr>
        <w:t>Wy</w:t>
      </w:r>
      <w:r w:rsidR="00A74772" w:rsidRPr="00FF75D4">
        <w:rPr>
          <w:rFonts w:asciiTheme="minorHAnsi" w:hAnsiTheme="minorHAnsi" w:cstheme="minorHAnsi"/>
          <w:sz w:val="22"/>
          <w:szCs w:val="22"/>
        </w:rPr>
        <w:t>dzierżawiający nie wyraża zgody:</w:t>
      </w:r>
    </w:p>
    <w:p w14:paraId="5F1C39C9" w14:textId="77777777" w:rsidR="00583A87" w:rsidRPr="00FF75D4" w:rsidRDefault="00583A87" w:rsidP="00D4264F">
      <w:pPr>
        <w:numPr>
          <w:ilvl w:val="1"/>
          <w:numId w:val="11"/>
        </w:numPr>
        <w:tabs>
          <w:tab w:val="clear" w:pos="1440"/>
        </w:tabs>
        <w:spacing w:line="300" w:lineRule="auto"/>
        <w:ind w:left="714" w:hanging="357"/>
        <w:jc w:val="both"/>
        <w:rPr>
          <w:rFonts w:asciiTheme="minorHAnsi" w:hAnsiTheme="minorHAnsi" w:cstheme="minorHAnsi"/>
          <w:sz w:val="22"/>
          <w:szCs w:val="22"/>
        </w:rPr>
      </w:pPr>
      <w:r w:rsidRPr="00FF75D4">
        <w:rPr>
          <w:rFonts w:asciiTheme="minorHAnsi" w:hAnsiTheme="minorHAnsi" w:cstheme="minorHAnsi"/>
          <w:sz w:val="22"/>
          <w:szCs w:val="22"/>
        </w:rPr>
        <w:t>na prowadzenie działalności polegającej na eksploatacji automatów do gier</w:t>
      </w:r>
      <w:r w:rsidR="001D5DC6" w:rsidRPr="00FF75D4">
        <w:rPr>
          <w:rFonts w:asciiTheme="minorHAnsi" w:hAnsiTheme="minorHAnsi" w:cstheme="minorHAnsi"/>
          <w:sz w:val="22"/>
          <w:szCs w:val="22"/>
        </w:rPr>
        <w:t xml:space="preserve">      </w:t>
      </w:r>
      <w:r w:rsidRPr="00FF75D4">
        <w:rPr>
          <w:rFonts w:asciiTheme="minorHAnsi" w:hAnsiTheme="minorHAnsi" w:cstheme="minorHAnsi"/>
          <w:sz w:val="22"/>
          <w:szCs w:val="22"/>
        </w:rPr>
        <w:t xml:space="preserve"> </w:t>
      </w:r>
      <w:r w:rsidR="0060396A" w:rsidRPr="00FF75D4">
        <w:rPr>
          <w:rFonts w:asciiTheme="minorHAnsi" w:hAnsiTheme="minorHAnsi" w:cstheme="minorHAnsi"/>
          <w:sz w:val="22"/>
          <w:szCs w:val="22"/>
        </w:rPr>
        <w:br/>
      </w:r>
      <w:r w:rsidRPr="00FF75D4">
        <w:rPr>
          <w:rFonts w:asciiTheme="minorHAnsi" w:hAnsiTheme="minorHAnsi" w:cstheme="minorHAnsi"/>
          <w:sz w:val="22"/>
          <w:szCs w:val="22"/>
        </w:rPr>
        <w:t>o niskich wygranych,</w:t>
      </w:r>
    </w:p>
    <w:p w14:paraId="58E1AA43" w14:textId="77777777" w:rsidR="00803163" w:rsidRPr="00FF75D4" w:rsidRDefault="00583A87" w:rsidP="00D4264F">
      <w:pPr>
        <w:numPr>
          <w:ilvl w:val="1"/>
          <w:numId w:val="11"/>
        </w:numPr>
        <w:tabs>
          <w:tab w:val="clear" w:pos="1440"/>
        </w:tabs>
        <w:spacing w:line="300" w:lineRule="auto"/>
        <w:ind w:left="714" w:hanging="357"/>
        <w:jc w:val="both"/>
        <w:rPr>
          <w:rFonts w:asciiTheme="minorHAnsi" w:hAnsiTheme="minorHAnsi" w:cstheme="minorHAnsi"/>
          <w:sz w:val="22"/>
          <w:szCs w:val="22"/>
        </w:rPr>
      </w:pPr>
      <w:r w:rsidRPr="00FF75D4">
        <w:rPr>
          <w:rFonts w:asciiTheme="minorHAnsi" w:hAnsiTheme="minorHAnsi" w:cstheme="minorHAnsi"/>
          <w:sz w:val="22"/>
          <w:szCs w:val="22"/>
        </w:rPr>
        <w:t xml:space="preserve">na prowadzenie działalności handlowej, w tym promocyjnej i informacyjnej, dotyczącej środków psychoaktywnych, zmieniających świadomość, tzw. „smart </w:t>
      </w:r>
      <w:proofErr w:type="spellStart"/>
      <w:r w:rsidRPr="00FF75D4">
        <w:rPr>
          <w:rFonts w:asciiTheme="minorHAnsi" w:hAnsiTheme="minorHAnsi" w:cstheme="minorHAnsi"/>
          <w:sz w:val="22"/>
          <w:szCs w:val="22"/>
        </w:rPr>
        <w:t>drugs</w:t>
      </w:r>
      <w:proofErr w:type="spellEnd"/>
      <w:r w:rsidRPr="00FF75D4">
        <w:rPr>
          <w:rFonts w:asciiTheme="minorHAnsi" w:hAnsiTheme="minorHAnsi" w:cstheme="minorHAnsi"/>
          <w:sz w:val="22"/>
          <w:szCs w:val="22"/>
        </w:rPr>
        <w:t>”, produktów powodujących lub mogących powodować działanie podobne do substancji psychoaktywnych lub odurzających, potocznie zwanych „dopalaczami”( w tym przedmiotów kolekcjonerskich o podobnym działaniu) nawet jeżeli te produkty mają oznaczenie, że nie są przeznaczone do spożycia</w:t>
      </w:r>
      <w:r w:rsidR="00EC095D" w:rsidRPr="00FF75D4">
        <w:rPr>
          <w:rFonts w:asciiTheme="minorHAnsi" w:hAnsiTheme="minorHAnsi" w:cstheme="minorHAnsi"/>
          <w:sz w:val="22"/>
          <w:szCs w:val="22"/>
        </w:rPr>
        <w:t>;</w:t>
      </w:r>
    </w:p>
    <w:p w14:paraId="644DA8CD" w14:textId="77777777" w:rsidR="00583A87" w:rsidRPr="00FF75D4" w:rsidRDefault="00DA5AB3" w:rsidP="00D4264F">
      <w:pPr>
        <w:numPr>
          <w:ilvl w:val="1"/>
          <w:numId w:val="11"/>
        </w:numPr>
        <w:tabs>
          <w:tab w:val="clear" w:pos="1440"/>
        </w:tabs>
        <w:spacing w:line="300" w:lineRule="auto"/>
        <w:ind w:left="714" w:hanging="357"/>
        <w:jc w:val="both"/>
        <w:rPr>
          <w:rFonts w:asciiTheme="minorHAnsi" w:hAnsiTheme="minorHAnsi" w:cstheme="minorHAnsi"/>
          <w:sz w:val="22"/>
          <w:szCs w:val="22"/>
        </w:rPr>
      </w:pPr>
      <w:r w:rsidRPr="00FF75D4">
        <w:rPr>
          <w:rFonts w:asciiTheme="minorHAnsi" w:hAnsiTheme="minorHAnsi" w:cstheme="minorHAnsi"/>
          <w:sz w:val="22"/>
          <w:szCs w:val="22"/>
        </w:rPr>
        <w:t>umieszczenie na N</w:t>
      </w:r>
      <w:r w:rsidR="00803163" w:rsidRPr="00FF75D4">
        <w:rPr>
          <w:rFonts w:asciiTheme="minorHAnsi" w:hAnsiTheme="minorHAnsi" w:cstheme="minorHAnsi"/>
          <w:sz w:val="22"/>
          <w:szCs w:val="22"/>
        </w:rPr>
        <w:t>ieruchomości jak</w:t>
      </w:r>
      <w:r w:rsidR="00EA6089" w:rsidRPr="00FF75D4">
        <w:rPr>
          <w:rFonts w:asciiTheme="minorHAnsi" w:hAnsiTheme="minorHAnsi" w:cstheme="minorHAnsi"/>
          <w:sz w:val="22"/>
          <w:szCs w:val="22"/>
        </w:rPr>
        <w:t>ichkolwiek nośników reklamowych</w:t>
      </w:r>
      <w:r w:rsidR="00EC095D" w:rsidRPr="00FF75D4">
        <w:rPr>
          <w:rFonts w:asciiTheme="minorHAnsi" w:hAnsiTheme="minorHAnsi" w:cstheme="minorHAnsi"/>
          <w:sz w:val="22"/>
          <w:szCs w:val="22"/>
        </w:rPr>
        <w:t>;</w:t>
      </w:r>
    </w:p>
    <w:p w14:paraId="12519FDC" w14:textId="77777777" w:rsidR="00583A87" w:rsidRPr="00FF75D4" w:rsidRDefault="00EC095D" w:rsidP="00A225BE">
      <w:pPr>
        <w:pStyle w:val="Kolorowalistaakcent11"/>
        <w:numPr>
          <w:ilvl w:val="1"/>
          <w:numId w:val="11"/>
        </w:numPr>
        <w:spacing w:after="120" w:line="300" w:lineRule="auto"/>
        <w:ind w:left="714" w:hanging="357"/>
        <w:jc w:val="both"/>
        <w:rPr>
          <w:rFonts w:asciiTheme="minorHAnsi" w:hAnsiTheme="minorHAnsi" w:cstheme="minorHAnsi"/>
          <w:sz w:val="22"/>
          <w:szCs w:val="22"/>
        </w:rPr>
      </w:pPr>
      <w:r w:rsidRPr="00FF75D4">
        <w:rPr>
          <w:rFonts w:asciiTheme="minorHAnsi" w:hAnsiTheme="minorHAnsi" w:cstheme="minorHAnsi"/>
          <w:sz w:val="22"/>
          <w:szCs w:val="22"/>
        </w:rPr>
        <w:t xml:space="preserve">na prowadzenie działalności polegającej na sprzedaży alkoholu, wyrobów tytoniowych oraz innych produktów sprzecznych z dobrymi obyczajami, naruszających godność człowieka lub dyskryminujących z jakiegokolwiek powodu. </w:t>
      </w:r>
    </w:p>
    <w:p w14:paraId="606E772A" w14:textId="77777777" w:rsidR="006A388A" w:rsidRPr="00FF75D4" w:rsidRDefault="006A388A" w:rsidP="00BD0CBD">
      <w:pPr>
        <w:keepNext/>
        <w:spacing w:before="120"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§10</w:t>
      </w:r>
    </w:p>
    <w:p w14:paraId="08DE6199" w14:textId="77777777" w:rsidR="006A388A" w:rsidRPr="00FF75D4" w:rsidRDefault="006A388A" w:rsidP="00D4264F">
      <w:pPr>
        <w:spacing w:line="300" w:lineRule="auto"/>
        <w:ind w:left="357" w:hanging="357"/>
        <w:jc w:val="both"/>
        <w:rPr>
          <w:rFonts w:asciiTheme="minorHAnsi" w:hAnsiTheme="minorHAnsi" w:cstheme="minorHAnsi"/>
          <w:sz w:val="22"/>
          <w:szCs w:val="22"/>
        </w:rPr>
      </w:pPr>
      <w:r w:rsidRPr="00FF75D4">
        <w:rPr>
          <w:rFonts w:asciiTheme="minorHAnsi" w:hAnsiTheme="minorHAnsi" w:cstheme="minorHAnsi"/>
          <w:sz w:val="22"/>
          <w:szCs w:val="22"/>
        </w:rPr>
        <w:t>Dzierżawca zobowiązany jest do:</w:t>
      </w:r>
    </w:p>
    <w:p w14:paraId="5652EE2B" w14:textId="77777777" w:rsidR="007D13D6" w:rsidRPr="00FF75D4" w:rsidRDefault="006A388A" w:rsidP="00D4264F">
      <w:pPr>
        <w:pStyle w:val="Kolorowalistaakcent11"/>
        <w:numPr>
          <w:ilvl w:val="0"/>
          <w:numId w:val="17"/>
        </w:numPr>
        <w:overflowPunct w:val="0"/>
        <w:adjustRightInd w:val="0"/>
        <w:spacing w:line="300" w:lineRule="auto"/>
        <w:ind w:left="71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ubezpieczenia </w:t>
      </w:r>
      <w:r w:rsidR="007D13D6" w:rsidRPr="00FF75D4">
        <w:rPr>
          <w:rFonts w:asciiTheme="minorHAnsi" w:hAnsiTheme="minorHAnsi" w:cstheme="minorHAnsi"/>
          <w:sz w:val="22"/>
          <w:szCs w:val="22"/>
        </w:rPr>
        <w:t>swojego sprzętu na Nieruchomości</w:t>
      </w:r>
      <w:r w:rsidR="006379D2" w:rsidRPr="00FF75D4">
        <w:rPr>
          <w:rFonts w:asciiTheme="minorHAnsi" w:hAnsiTheme="minorHAnsi" w:cstheme="minorHAnsi"/>
          <w:sz w:val="22"/>
          <w:szCs w:val="22"/>
        </w:rPr>
        <w:t xml:space="preserve"> na własny koszt,</w:t>
      </w:r>
    </w:p>
    <w:p w14:paraId="4687BB51" w14:textId="77777777" w:rsidR="007D13D6" w:rsidRPr="00FF75D4" w:rsidRDefault="006A388A" w:rsidP="00D4264F">
      <w:pPr>
        <w:pStyle w:val="Kolorowalistaakcent11"/>
        <w:numPr>
          <w:ilvl w:val="0"/>
          <w:numId w:val="17"/>
        </w:numPr>
        <w:overflowPunct w:val="0"/>
        <w:adjustRightInd w:val="0"/>
        <w:spacing w:line="300" w:lineRule="auto"/>
        <w:ind w:left="71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przestrzegania </w:t>
      </w:r>
      <w:r w:rsidR="00D9013A" w:rsidRPr="00FF75D4">
        <w:rPr>
          <w:rFonts w:asciiTheme="minorHAnsi" w:hAnsiTheme="minorHAnsi" w:cstheme="minorHAnsi"/>
          <w:sz w:val="22"/>
          <w:szCs w:val="22"/>
        </w:rPr>
        <w:t xml:space="preserve">obowiązków wynikających z </w:t>
      </w:r>
      <w:r w:rsidRPr="00FF75D4">
        <w:rPr>
          <w:rFonts w:asciiTheme="minorHAnsi" w:hAnsiTheme="minorHAnsi" w:cstheme="minorHAnsi"/>
          <w:sz w:val="22"/>
          <w:szCs w:val="22"/>
        </w:rPr>
        <w:t>aktualnie obowiązujących przepisów,</w:t>
      </w:r>
      <w:r w:rsidR="001D5DC6" w:rsidRPr="00FF75D4">
        <w:rPr>
          <w:rFonts w:asciiTheme="minorHAnsi" w:hAnsiTheme="minorHAnsi" w:cstheme="minorHAnsi"/>
          <w:sz w:val="22"/>
          <w:szCs w:val="22"/>
        </w:rPr>
        <w:t xml:space="preserve">      </w:t>
      </w:r>
      <w:r w:rsidRPr="00FF75D4">
        <w:rPr>
          <w:rFonts w:asciiTheme="minorHAnsi" w:hAnsiTheme="minorHAnsi" w:cstheme="minorHAnsi"/>
          <w:sz w:val="22"/>
          <w:szCs w:val="22"/>
        </w:rPr>
        <w:t xml:space="preserve"> </w:t>
      </w:r>
      <w:r w:rsidR="0060396A" w:rsidRPr="00FF75D4">
        <w:rPr>
          <w:rFonts w:asciiTheme="minorHAnsi" w:hAnsiTheme="minorHAnsi" w:cstheme="minorHAnsi"/>
          <w:sz w:val="22"/>
          <w:szCs w:val="22"/>
        </w:rPr>
        <w:br/>
      </w:r>
      <w:r w:rsidRPr="00FF75D4">
        <w:rPr>
          <w:rFonts w:asciiTheme="minorHAnsi" w:hAnsiTheme="minorHAnsi" w:cstheme="minorHAnsi"/>
          <w:sz w:val="22"/>
          <w:szCs w:val="22"/>
        </w:rPr>
        <w:t xml:space="preserve">a w szczególności: </w:t>
      </w:r>
      <w:r w:rsidR="00D9013A" w:rsidRPr="00FF75D4">
        <w:rPr>
          <w:rFonts w:asciiTheme="minorHAnsi" w:hAnsiTheme="minorHAnsi" w:cstheme="minorHAnsi"/>
          <w:sz w:val="22"/>
          <w:szCs w:val="22"/>
        </w:rPr>
        <w:t>p</w:t>
      </w:r>
      <w:r w:rsidRPr="00FF75D4">
        <w:rPr>
          <w:rFonts w:asciiTheme="minorHAnsi" w:hAnsiTheme="minorHAnsi" w:cstheme="minorHAnsi"/>
          <w:sz w:val="22"/>
          <w:szCs w:val="22"/>
        </w:rPr>
        <w:t xml:space="preserve">rawa budowlanego, ustawy o utrzymaniu czystości i porządku </w:t>
      </w:r>
      <w:r w:rsidR="001D5DC6" w:rsidRPr="00FF75D4">
        <w:rPr>
          <w:rFonts w:asciiTheme="minorHAnsi" w:hAnsiTheme="minorHAnsi" w:cstheme="minorHAnsi"/>
          <w:sz w:val="22"/>
          <w:szCs w:val="22"/>
        </w:rPr>
        <w:t xml:space="preserve">    </w:t>
      </w:r>
      <w:r w:rsidR="0060396A" w:rsidRPr="00FF75D4">
        <w:rPr>
          <w:rFonts w:asciiTheme="minorHAnsi" w:hAnsiTheme="minorHAnsi" w:cstheme="minorHAnsi"/>
          <w:sz w:val="22"/>
          <w:szCs w:val="22"/>
        </w:rPr>
        <w:br/>
      </w:r>
      <w:r w:rsidRPr="00FF75D4">
        <w:rPr>
          <w:rFonts w:asciiTheme="minorHAnsi" w:hAnsiTheme="minorHAnsi" w:cstheme="minorHAnsi"/>
          <w:sz w:val="22"/>
          <w:szCs w:val="22"/>
        </w:rPr>
        <w:t>w gminach, prze</w:t>
      </w:r>
      <w:r w:rsidR="007D13D6" w:rsidRPr="00FF75D4">
        <w:rPr>
          <w:rFonts w:asciiTheme="minorHAnsi" w:hAnsiTheme="minorHAnsi" w:cstheme="minorHAnsi"/>
          <w:sz w:val="22"/>
          <w:szCs w:val="22"/>
        </w:rPr>
        <w:t>pisów sanitarnych, porządkowych;</w:t>
      </w:r>
    </w:p>
    <w:p w14:paraId="6029E824" w14:textId="77777777" w:rsidR="007D13D6" w:rsidRPr="00FF75D4" w:rsidRDefault="006A388A" w:rsidP="00D4264F">
      <w:pPr>
        <w:pStyle w:val="Kolorowalistaakcent11"/>
        <w:numPr>
          <w:ilvl w:val="0"/>
          <w:numId w:val="17"/>
        </w:numPr>
        <w:overflowPunct w:val="0"/>
        <w:adjustRightInd w:val="0"/>
        <w:spacing w:line="300" w:lineRule="auto"/>
        <w:ind w:left="71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uzyskania pisemnej zgody Wydzierżawiającego </w:t>
      </w:r>
      <w:r w:rsidR="001A1DC7" w:rsidRPr="00FF75D4">
        <w:rPr>
          <w:rFonts w:asciiTheme="minorHAnsi" w:hAnsiTheme="minorHAnsi" w:cstheme="minorHAnsi"/>
          <w:sz w:val="22"/>
          <w:szCs w:val="22"/>
        </w:rPr>
        <w:t xml:space="preserve">na </w:t>
      </w:r>
      <w:r w:rsidR="00E04CFD" w:rsidRPr="00FF75D4">
        <w:rPr>
          <w:rFonts w:asciiTheme="minorHAnsi" w:hAnsiTheme="minorHAnsi" w:cstheme="minorHAnsi"/>
          <w:sz w:val="22"/>
          <w:szCs w:val="22"/>
        </w:rPr>
        <w:t>rozbudowę</w:t>
      </w:r>
      <w:r w:rsidR="0027219F" w:rsidRPr="00FF75D4">
        <w:rPr>
          <w:rFonts w:asciiTheme="minorHAnsi" w:hAnsiTheme="minorHAnsi" w:cstheme="minorHAnsi"/>
          <w:sz w:val="22"/>
          <w:szCs w:val="22"/>
        </w:rPr>
        <w:t xml:space="preserve"> lub przebudowę </w:t>
      </w:r>
      <w:r w:rsidR="00E04CFD" w:rsidRPr="00FF75D4">
        <w:rPr>
          <w:rFonts w:asciiTheme="minorHAnsi" w:hAnsiTheme="minorHAnsi" w:cstheme="minorHAnsi"/>
          <w:sz w:val="22"/>
          <w:szCs w:val="22"/>
        </w:rPr>
        <w:t xml:space="preserve"> istniejącego obiektu</w:t>
      </w:r>
      <w:r w:rsidR="004E6EEC" w:rsidRPr="00FF75D4">
        <w:rPr>
          <w:rFonts w:asciiTheme="minorHAnsi" w:hAnsiTheme="minorHAnsi" w:cstheme="minorHAnsi"/>
          <w:sz w:val="22"/>
          <w:szCs w:val="22"/>
        </w:rPr>
        <w:t xml:space="preserve"> i</w:t>
      </w:r>
      <w:r w:rsidR="00E04CFD" w:rsidRPr="00FF75D4">
        <w:rPr>
          <w:rFonts w:asciiTheme="minorHAnsi" w:hAnsiTheme="minorHAnsi" w:cstheme="minorHAnsi"/>
          <w:sz w:val="22"/>
          <w:szCs w:val="22"/>
        </w:rPr>
        <w:t xml:space="preserve"> </w:t>
      </w:r>
      <w:r w:rsidR="004607F4" w:rsidRPr="00FF75D4">
        <w:rPr>
          <w:rFonts w:asciiTheme="minorHAnsi" w:hAnsiTheme="minorHAnsi" w:cstheme="minorHAnsi"/>
          <w:sz w:val="22"/>
          <w:szCs w:val="22"/>
        </w:rPr>
        <w:t>na wzniesienie na N</w:t>
      </w:r>
      <w:r w:rsidRPr="00FF75D4">
        <w:rPr>
          <w:rFonts w:asciiTheme="minorHAnsi" w:hAnsiTheme="minorHAnsi" w:cstheme="minorHAnsi"/>
          <w:sz w:val="22"/>
          <w:szCs w:val="22"/>
        </w:rPr>
        <w:t>ieruchomości jakichkolwiek budynków, budowli i innych urządzeń, również o charakterze tymczasowym.</w:t>
      </w:r>
    </w:p>
    <w:p w14:paraId="42BBA57D" w14:textId="77777777" w:rsidR="007D13D6" w:rsidRPr="00FF75D4" w:rsidRDefault="007D13D6" w:rsidP="00D4264F">
      <w:pPr>
        <w:pStyle w:val="Kolorowalistaakcent11"/>
        <w:numPr>
          <w:ilvl w:val="0"/>
          <w:numId w:val="17"/>
        </w:numPr>
        <w:overflowPunct w:val="0"/>
        <w:adjustRightInd w:val="0"/>
        <w:spacing w:line="300" w:lineRule="auto"/>
        <w:ind w:left="71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zachowania się w sposób kulturalny na terenie Nieruchomości, palenia tytoniu </w:t>
      </w:r>
      <w:r w:rsidR="001D5DC6" w:rsidRPr="00FF75D4">
        <w:rPr>
          <w:rFonts w:asciiTheme="minorHAnsi" w:hAnsiTheme="minorHAnsi" w:cstheme="minorHAnsi"/>
          <w:sz w:val="22"/>
          <w:szCs w:val="22"/>
        </w:rPr>
        <w:t xml:space="preserve">           </w:t>
      </w:r>
      <w:r w:rsidR="0060396A" w:rsidRPr="00FF75D4">
        <w:rPr>
          <w:rFonts w:asciiTheme="minorHAnsi" w:hAnsiTheme="minorHAnsi" w:cstheme="minorHAnsi"/>
          <w:sz w:val="22"/>
          <w:szCs w:val="22"/>
        </w:rPr>
        <w:br/>
      </w:r>
      <w:r w:rsidR="00D7355D" w:rsidRPr="00FF75D4">
        <w:rPr>
          <w:rFonts w:asciiTheme="minorHAnsi" w:hAnsiTheme="minorHAnsi" w:cstheme="minorHAnsi"/>
          <w:sz w:val="22"/>
          <w:szCs w:val="22"/>
        </w:rPr>
        <w:t xml:space="preserve">tylko </w:t>
      </w:r>
      <w:r w:rsidRPr="00FF75D4">
        <w:rPr>
          <w:rFonts w:asciiTheme="minorHAnsi" w:hAnsiTheme="minorHAnsi" w:cstheme="minorHAnsi"/>
          <w:sz w:val="22"/>
          <w:szCs w:val="22"/>
        </w:rPr>
        <w:t>w miejscach do tego przeznaczonych</w:t>
      </w:r>
      <w:r w:rsidRPr="00FF75D4">
        <w:rPr>
          <w:rFonts w:asciiTheme="minorHAnsi" w:hAnsiTheme="minorHAnsi" w:cstheme="minorHAnsi"/>
          <w:sz w:val="22"/>
          <w:szCs w:val="22"/>
          <w:u w:val="single"/>
        </w:rPr>
        <w:t xml:space="preserve"> </w:t>
      </w:r>
      <w:r w:rsidRPr="00FF75D4">
        <w:rPr>
          <w:rFonts w:asciiTheme="minorHAnsi" w:hAnsiTheme="minorHAnsi" w:cstheme="minorHAnsi"/>
          <w:sz w:val="22"/>
          <w:szCs w:val="22"/>
        </w:rPr>
        <w:t xml:space="preserve">wskazanych przez Wydzierżawiającego; </w:t>
      </w:r>
    </w:p>
    <w:p w14:paraId="33C88247" w14:textId="77777777" w:rsidR="00416383" w:rsidRPr="00FF75D4" w:rsidRDefault="00941884" w:rsidP="00D4264F">
      <w:pPr>
        <w:pStyle w:val="Kolorowalistaakcent11"/>
        <w:numPr>
          <w:ilvl w:val="0"/>
          <w:numId w:val="17"/>
        </w:numPr>
        <w:overflowPunct w:val="0"/>
        <w:adjustRightInd w:val="0"/>
        <w:spacing w:line="300" w:lineRule="auto"/>
        <w:ind w:left="71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pokryciu do pełnej wysokości wszelkich szkód wyrządzonych w mieniu Wydzierżawiającego. </w:t>
      </w:r>
    </w:p>
    <w:p w14:paraId="22B85A34" w14:textId="77777777" w:rsidR="00FF75D4" w:rsidRDefault="00FF75D4" w:rsidP="00BD0CBD">
      <w:pPr>
        <w:keepNext/>
        <w:spacing w:line="300" w:lineRule="auto"/>
        <w:ind w:hanging="357"/>
        <w:jc w:val="center"/>
        <w:rPr>
          <w:rFonts w:asciiTheme="minorHAnsi" w:hAnsiTheme="minorHAnsi" w:cstheme="minorHAnsi"/>
          <w:sz w:val="22"/>
          <w:szCs w:val="22"/>
        </w:rPr>
      </w:pPr>
    </w:p>
    <w:p w14:paraId="2E3ABDC7" w14:textId="282B5DC0" w:rsidR="006A388A" w:rsidRPr="00FF75D4" w:rsidRDefault="006A388A" w:rsidP="00D4264F">
      <w:pPr>
        <w:keepNext/>
        <w:spacing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§11</w:t>
      </w:r>
    </w:p>
    <w:p w14:paraId="1E8F48EC" w14:textId="77777777" w:rsidR="006A388A" w:rsidRPr="00FF75D4" w:rsidRDefault="006A388A" w:rsidP="00D4264F">
      <w:pPr>
        <w:overflowPunct w:val="0"/>
        <w:adjustRightInd w:val="0"/>
        <w:spacing w:line="300" w:lineRule="auto"/>
        <w:ind w:left="360"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1.</w:t>
      </w:r>
      <w:r w:rsidR="00C90A78" w:rsidRPr="00FF75D4">
        <w:rPr>
          <w:rFonts w:asciiTheme="minorHAnsi" w:hAnsiTheme="minorHAnsi" w:cstheme="minorHAnsi"/>
          <w:sz w:val="22"/>
          <w:szCs w:val="22"/>
        </w:rPr>
        <w:tab/>
      </w:r>
      <w:r w:rsidR="00725E20" w:rsidRPr="00FF75D4">
        <w:rPr>
          <w:rFonts w:asciiTheme="minorHAnsi" w:hAnsiTheme="minorHAnsi" w:cstheme="minorHAnsi"/>
          <w:sz w:val="22"/>
          <w:szCs w:val="22"/>
        </w:rPr>
        <w:t xml:space="preserve">Dzierżawca zobowiązuje się </w:t>
      </w:r>
      <w:r w:rsidRPr="00FF75D4">
        <w:rPr>
          <w:rFonts w:asciiTheme="minorHAnsi" w:hAnsiTheme="minorHAnsi" w:cstheme="minorHAnsi"/>
          <w:sz w:val="22"/>
          <w:szCs w:val="22"/>
        </w:rPr>
        <w:t xml:space="preserve">do udostępnienia </w:t>
      </w:r>
      <w:r w:rsidR="00CD699B" w:rsidRPr="00FF75D4">
        <w:rPr>
          <w:rFonts w:asciiTheme="minorHAnsi" w:hAnsiTheme="minorHAnsi" w:cstheme="minorHAnsi"/>
          <w:sz w:val="22"/>
          <w:szCs w:val="22"/>
        </w:rPr>
        <w:t>Nieruchomości</w:t>
      </w:r>
      <w:r w:rsidRPr="00FF75D4">
        <w:rPr>
          <w:rFonts w:asciiTheme="minorHAnsi" w:hAnsiTheme="minorHAnsi" w:cstheme="minorHAnsi"/>
          <w:sz w:val="22"/>
          <w:szCs w:val="22"/>
        </w:rPr>
        <w:t xml:space="preserve"> w razie konieczności wykonywania prac konserwacyjnych, remontów oraz w przypadku awarii sieci komunalnych urządzeń podziemnych przebiegających przez dzierżawiony teren.</w:t>
      </w:r>
    </w:p>
    <w:p w14:paraId="79ED401A" w14:textId="77777777" w:rsidR="006A388A" w:rsidRPr="00FF75D4" w:rsidRDefault="006A388A" w:rsidP="00D4264F">
      <w:pPr>
        <w:overflowPunct w:val="0"/>
        <w:adjustRightInd w:val="0"/>
        <w:spacing w:line="300" w:lineRule="auto"/>
        <w:ind w:left="357"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2.</w:t>
      </w:r>
      <w:r w:rsidR="00C90A78" w:rsidRPr="00FF75D4">
        <w:rPr>
          <w:rFonts w:asciiTheme="minorHAnsi" w:hAnsiTheme="minorHAnsi" w:cstheme="minorHAnsi"/>
          <w:sz w:val="22"/>
          <w:szCs w:val="22"/>
        </w:rPr>
        <w:tab/>
      </w:r>
      <w:r w:rsidRPr="00FF75D4">
        <w:rPr>
          <w:rFonts w:asciiTheme="minorHAnsi" w:hAnsiTheme="minorHAnsi" w:cstheme="minorHAnsi"/>
          <w:sz w:val="22"/>
          <w:szCs w:val="22"/>
        </w:rPr>
        <w:t xml:space="preserve">Niezbędny zasięg </w:t>
      </w:r>
      <w:r w:rsidR="005A509B" w:rsidRPr="00FF75D4">
        <w:rPr>
          <w:rFonts w:asciiTheme="minorHAnsi" w:hAnsiTheme="minorHAnsi" w:cstheme="minorHAnsi"/>
          <w:sz w:val="22"/>
          <w:szCs w:val="22"/>
        </w:rPr>
        <w:t>budynku lub dzierżawionego terenu</w:t>
      </w:r>
      <w:r w:rsidRPr="00FF75D4">
        <w:rPr>
          <w:rFonts w:asciiTheme="minorHAnsi" w:hAnsiTheme="minorHAnsi" w:cstheme="minorHAnsi"/>
          <w:sz w:val="22"/>
          <w:szCs w:val="22"/>
        </w:rPr>
        <w:t xml:space="preserve"> w przypadkach, o których mowa</w:t>
      </w:r>
      <w:r w:rsidR="001D5DC6" w:rsidRPr="00FF75D4">
        <w:rPr>
          <w:rFonts w:asciiTheme="minorHAnsi" w:hAnsiTheme="minorHAnsi" w:cstheme="minorHAnsi"/>
          <w:sz w:val="22"/>
          <w:szCs w:val="22"/>
        </w:rPr>
        <w:t xml:space="preserve">   </w:t>
      </w:r>
      <w:r w:rsidRPr="00FF75D4">
        <w:rPr>
          <w:rFonts w:asciiTheme="minorHAnsi" w:hAnsiTheme="minorHAnsi" w:cstheme="minorHAnsi"/>
          <w:sz w:val="22"/>
          <w:szCs w:val="22"/>
        </w:rPr>
        <w:t xml:space="preserve"> </w:t>
      </w:r>
      <w:r w:rsidR="0060396A" w:rsidRPr="00FF75D4">
        <w:rPr>
          <w:rFonts w:asciiTheme="minorHAnsi" w:hAnsiTheme="minorHAnsi" w:cstheme="minorHAnsi"/>
          <w:sz w:val="22"/>
          <w:szCs w:val="22"/>
        </w:rPr>
        <w:br/>
      </w:r>
      <w:r w:rsidRPr="00FF75D4">
        <w:rPr>
          <w:rFonts w:asciiTheme="minorHAnsi" w:hAnsiTheme="minorHAnsi" w:cstheme="minorHAnsi"/>
          <w:sz w:val="22"/>
          <w:szCs w:val="22"/>
        </w:rPr>
        <w:t xml:space="preserve">w ust. 1, określa wykonawca ww. prac. </w:t>
      </w:r>
    </w:p>
    <w:p w14:paraId="1DC11265" w14:textId="77777777" w:rsidR="008D2B41" w:rsidRPr="00FF75D4" w:rsidRDefault="006A388A" w:rsidP="00D4264F">
      <w:pPr>
        <w:tabs>
          <w:tab w:val="num" w:pos="360"/>
        </w:tabs>
        <w:overflowPunct w:val="0"/>
        <w:adjustRightInd w:val="0"/>
        <w:spacing w:line="300" w:lineRule="auto"/>
        <w:ind w:left="360"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3.</w:t>
      </w:r>
      <w:r w:rsidR="00C90A78" w:rsidRPr="00FF75D4">
        <w:rPr>
          <w:rFonts w:asciiTheme="minorHAnsi" w:hAnsiTheme="minorHAnsi" w:cstheme="minorHAnsi"/>
          <w:sz w:val="22"/>
          <w:szCs w:val="22"/>
        </w:rPr>
        <w:tab/>
      </w:r>
      <w:r w:rsidRPr="00FF75D4">
        <w:rPr>
          <w:rFonts w:asciiTheme="minorHAnsi" w:hAnsiTheme="minorHAnsi" w:cstheme="minorHAnsi"/>
          <w:sz w:val="22"/>
          <w:szCs w:val="22"/>
        </w:rPr>
        <w:t>Dzierżawcy nie przysługuje od Wydzierżawiającego jakiekolwiek odszkodowanie</w:t>
      </w:r>
      <w:r w:rsidR="00AF1CDE" w:rsidRPr="00FF75D4">
        <w:rPr>
          <w:rFonts w:asciiTheme="minorHAnsi" w:hAnsiTheme="minorHAnsi" w:cstheme="minorHAnsi"/>
          <w:sz w:val="22"/>
          <w:szCs w:val="22"/>
        </w:rPr>
        <w:t xml:space="preserve"> z tytułu wykonywania prac, o których mowa w ust. 1</w:t>
      </w:r>
      <w:r w:rsidRPr="00FF75D4">
        <w:rPr>
          <w:rFonts w:asciiTheme="minorHAnsi" w:hAnsiTheme="minorHAnsi" w:cstheme="minorHAnsi"/>
          <w:sz w:val="22"/>
          <w:szCs w:val="22"/>
        </w:rPr>
        <w:t>.</w:t>
      </w:r>
    </w:p>
    <w:p w14:paraId="12EB645E" w14:textId="77777777" w:rsidR="006A388A" w:rsidRPr="00FF75D4" w:rsidRDefault="006A388A" w:rsidP="00BD0CBD">
      <w:pPr>
        <w:keepNext/>
        <w:spacing w:before="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§12</w:t>
      </w:r>
    </w:p>
    <w:p w14:paraId="6B761C0C" w14:textId="63B8B9D4" w:rsidR="00A4084E" w:rsidRPr="00FF75D4" w:rsidRDefault="006A388A" w:rsidP="00FF75D4">
      <w:pPr>
        <w:numPr>
          <w:ilvl w:val="0"/>
          <w:numId w:val="9"/>
        </w:numPr>
        <w:tabs>
          <w:tab w:val="clear" w:pos="720"/>
        </w:tabs>
        <w:spacing w:line="300" w:lineRule="auto"/>
        <w:ind w:left="357" w:hanging="357"/>
        <w:jc w:val="both"/>
        <w:rPr>
          <w:rFonts w:asciiTheme="minorHAnsi" w:hAnsiTheme="minorHAnsi" w:cstheme="minorHAnsi"/>
          <w:sz w:val="22"/>
          <w:szCs w:val="22"/>
        </w:rPr>
      </w:pPr>
      <w:r w:rsidRPr="00FF75D4">
        <w:rPr>
          <w:rFonts w:asciiTheme="minorHAnsi" w:hAnsiTheme="minorHAnsi" w:cstheme="minorHAnsi"/>
          <w:sz w:val="22"/>
          <w:szCs w:val="22"/>
        </w:rPr>
        <w:t xml:space="preserve">Bez </w:t>
      </w:r>
      <w:r w:rsidR="001A1DC7" w:rsidRPr="00FF75D4">
        <w:rPr>
          <w:rFonts w:asciiTheme="minorHAnsi" w:hAnsiTheme="minorHAnsi" w:cstheme="minorHAnsi"/>
          <w:sz w:val="22"/>
          <w:szCs w:val="22"/>
        </w:rPr>
        <w:t xml:space="preserve">pisemnej </w:t>
      </w:r>
      <w:r w:rsidRPr="00FF75D4">
        <w:rPr>
          <w:rFonts w:asciiTheme="minorHAnsi" w:hAnsiTheme="minorHAnsi" w:cstheme="minorHAnsi"/>
          <w:sz w:val="22"/>
          <w:szCs w:val="22"/>
        </w:rPr>
        <w:t>zgody Wydzierżawiającego, Dzierżawca nie może oddać przedmiotu dzierżawy osobie trzeciej do bezpłatnego używania ani go poddzierżawiać</w:t>
      </w:r>
      <w:r w:rsidR="00C34216" w:rsidRPr="00FF75D4">
        <w:rPr>
          <w:rFonts w:asciiTheme="minorHAnsi" w:hAnsiTheme="minorHAnsi" w:cstheme="minorHAnsi"/>
          <w:sz w:val="22"/>
          <w:szCs w:val="22"/>
        </w:rPr>
        <w:t>, jak również rozporządzać w inny sposób</w:t>
      </w:r>
      <w:r w:rsidRPr="00FF75D4">
        <w:rPr>
          <w:rFonts w:asciiTheme="minorHAnsi" w:hAnsiTheme="minorHAnsi" w:cstheme="minorHAnsi"/>
          <w:sz w:val="22"/>
          <w:szCs w:val="22"/>
        </w:rPr>
        <w:t xml:space="preserve">. </w:t>
      </w:r>
      <w:r w:rsidR="00C34216" w:rsidRPr="00FF75D4">
        <w:rPr>
          <w:rFonts w:asciiTheme="minorHAnsi" w:hAnsiTheme="minorHAnsi" w:cstheme="minorHAnsi"/>
          <w:sz w:val="22"/>
          <w:szCs w:val="22"/>
        </w:rPr>
        <w:t>Zakaz</w:t>
      </w:r>
      <w:r w:rsidRPr="00FF75D4">
        <w:rPr>
          <w:rFonts w:asciiTheme="minorHAnsi" w:hAnsiTheme="minorHAnsi" w:cstheme="minorHAnsi"/>
          <w:sz w:val="22"/>
          <w:szCs w:val="22"/>
        </w:rPr>
        <w:t xml:space="preserve"> powyższ</w:t>
      </w:r>
      <w:r w:rsidR="00C34216" w:rsidRPr="00FF75D4">
        <w:rPr>
          <w:rFonts w:asciiTheme="minorHAnsi" w:hAnsiTheme="minorHAnsi" w:cstheme="minorHAnsi"/>
          <w:sz w:val="22"/>
          <w:szCs w:val="22"/>
        </w:rPr>
        <w:t>y</w:t>
      </w:r>
      <w:r w:rsidRPr="00FF75D4">
        <w:rPr>
          <w:rFonts w:asciiTheme="minorHAnsi" w:hAnsiTheme="minorHAnsi" w:cstheme="minorHAnsi"/>
          <w:sz w:val="22"/>
          <w:szCs w:val="22"/>
        </w:rPr>
        <w:t xml:space="preserve"> dotyczy także zawierania innych umów</w:t>
      </w:r>
      <w:r w:rsidR="00C34216" w:rsidRPr="00FF75D4">
        <w:rPr>
          <w:rFonts w:asciiTheme="minorHAnsi" w:hAnsiTheme="minorHAnsi" w:cstheme="minorHAnsi"/>
          <w:sz w:val="22"/>
          <w:szCs w:val="22"/>
        </w:rPr>
        <w:t xml:space="preserve"> i składania oświadczeń woli</w:t>
      </w:r>
      <w:r w:rsidRPr="00FF75D4">
        <w:rPr>
          <w:rFonts w:asciiTheme="minorHAnsi" w:hAnsiTheme="minorHAnsi" w:cstheme="minorHAnsi"/>
          <w:sz w:val="22"/>
          <w:szCs w:val="22"/>
        </w:rPr>
        <w:t>, przedmiotem</w:t>
      </w:r>
      <w:r w:rsidR="00DE10F6" w:rsidRPr="00FF75D4">
        <w:rPr>
          <w:rFonts w:asciiTheme="minorHAnsi" w:hAnsiTheme="minorHAnsi" w:cstheme="minorHAnsi"/>
          <w:sz w:val="22"/>
          <w:szCs w:val="22"/>
        </w:rPr>
        <w:t xml:space="preserve"> których byłaby wydzierżawiona N</w:t>
      </w:r>
      <w:r w:rsidRPr="00FF75D4">
        <w:rPr>
          <w:rFonts w:asciiTheme="minorHAnsi" w:hAnsiTheme="minorHAnsi" w:cstheme="minorHAnsi"/>
          <w:sz w:val="22"/>
          <w:szCs w:val="22"/>
        </w:rPr>
        <w:t>ieruchomość.</w:t>
      </w:r>
      <w:r w:rsidR="00C959AD" w:rsidRPr="00FF75D4">
        <w:rPr>
          <w:rFonts w:asciiTheme="minorHAnsi" w:hAnsiTheme="minorHAnsi" w:cstheme="minorHAnsi"/>
          <w:sz w:val="22"/>
          <w:szCs w:val="22"/>
        </w:rPr>
        <w:t xml:space="preserve"> </w:t>
      </w:r>
    </w:p>
    <w:p w14:paraId="2D1EF784" w14:textId="77777777" w:rsidR="006A388A" w:rsidRPr="00FF75D4" w:rsidRDefault="006A388A" w:rsidP="00D4264F">
      <w:pPr>
        <w:numPr>
          <w:ilvl w:val="0"/>
          <w:numId w:val="9"/>
        </w:numPr>
        <w:tabs>
          <w:tab w:val="clear" w:pos="720"/>
        </w:tabs>
        <w:spacing w:line="300" w:lineRule="auto"/>
        <w:ind w:left="360" w:hanging="357"/>
        <w:jc w:val="both"/>
        <w:rPr>
          <w:rFonts w:asciiTheme="minorHAnsi" w:hAnsiTheme="minorHAnsi" w:cstheme="minorHAnsi"/>
          <w:sz w:val="22"/>
          <w:szCs w:val="22"/>
        </w:rPr>
      </w:pPr>
      <w:r w:rsidRPr="00FF75D4">
        <w:rPr>
          <w:rFonts w:asciiTheme="minorHAnsi" w:hAnsiTheme="minorHAnsi" w:cstheme="minorHAnsi"/>
          <w:sz w:val="22"/>
          <w:szCs w:val="22"/>
        </w:rPr>
        <w:lastRenderedPageBreak/>
        <w:t xml:space="preserve">Jakakolwiek umowa określona w ust. 1 niniejszego paragrafu zawierana z osobami trzecimi, w odniesieniu do której Wydzierżawiający wyraził zgodę, o której mowa </w:t>
      </w:r>
      <w:r w:rsidR="001D5DC6" w:rsidRPr="00FF75D4">
        <w:rPr>
          <w:rFonts w:asciiTheme="minorHAnsi" w:hAnsiTheme="minorHAnsi" w:cstheme="minorHAnsi"/>
          <w:sz w:val="22"/>
          <w:szCs w:val="22"/>
        </w:rPr>
        <w:t xml:space="preserve">           </w:t>
      </w:r>
      <w:r w:rsidR="001678C8" w:rsidRPr="00FF75D4">
        <w:rPr>
          <w:rFonts w:asciiTheme="minorHAnsi" w:hAnsiTheme="minorHAnsi" w:cstheme="minorHAnsi"/>
          <w:sz w:val="22"/>
          <w:szCs w:val="22"/>
        </w:rPr>
        <w:br/>
      </w:r>
      <w:r w:rsidRPr="00FF75D4">
        <w:rPr>
          <w:rFonts w:asciiTheme="minorHAnsi" w:hAnsiTheme="minorHAnsi" w:cstheme="minorHAnsi"/>
          <w:sz w:val="22"/>
          <w:szCs w:val="22"/>
        </w:rPr>
        <w:t>w ust. 1, nie może być zawarta na okres dłuższy niż okres, na który została zawarta umowa dzierżawy.</w:t>
      </w:r>
    </w:p>
    <w:p w14:paraId="180A3FDF" w14:textId="77777777" w:rsidR="00EB0B68" w:rsidRPr="00FF75D4" w:rsidRDefault="00806D67" w:rsidP="00D4264F">
      <w:pPr>
        <w:numPr>
          <w:ilvl w:val="0"/>
          <w:numId w:val="9"/>
        </w:numPr>
        <w:tabs>
          <w:tab w:val="clear" w:pos="720"/>
        </w:tabs>
        <w:spacing w:line="300" w:lineRule="auto"/>
        <w:ind w:left="360" w:hanging="357"/>
        <w:jc w:val="both"/>
        <w:rPr>
          <w:rFonts w:asciiTheme="minorHAnsi" w:hAnsiTheme="minorHAnsi" w:cstheme="minorHAnsi"/>
          <w:sz w:val="22"/>
          <w:szCs w:val="22"/>
        </w:rPr>
      </w:pPr>
      <w:r w:rsidRPr="00FF75D4">
        <w:rPr>
          <w:rFonts w:asciiTheme="minorHAnsi" w:hAnsiTheme="minorHAnsi" w:cstheme="minorHAnsi"/>
          <w:sz w:val="22"/>
          <w:szCs w:val="22"/>
        </w:rPr>
        <w:t>R</w:t>
      </w:r>
      <w:r w:rsidR="00C34216" w:rsidRPr="00FF75D4">
        <w:rPr>
          <w:rFonts w:asciiTheme="minorHAnsi" w:hAnsiTheme="minorHAnsi" w:cstheme="minorHAnsi"/>
          <w:sz w:val="22"/>
          <w:szCs w:val="22"/>
        </w:rPr>
        <w:t>ozwiązani</w:t>
      </w:r>
      <w:r w:rsidRPr="00FF75D4">
        <w:rPr>
          <w:rFonts w:asciiTheme="minorHAnsi" w:hAnsiTheme="minorHAnsi" w:cstheme="minorHAnsi"/>
          <w:sz w:val="22"/>
          <w:szCs w:val="22"/>
        </w:rPr>
        <w:t>e</w:t>
      </w:r>
      <w:r w:rsidR="00C34216" w:rsidRPr="00FF75D4">
        <w:rPr>
          <w:rFonts w:asciiTheme="minorHAnsi" w:hAnsiTheme="minorHAnsi" w:cstheme="minorHAnsi"/>
          <w:sz w:val="22"/>
          <w:szCs w:val="22"/>
        </w:rPr>
        <w:t xml:space="preserve"> </w:t>
      </w:r>
      <w:r w:rsidR="0027219F" w:rsidRPr="00FF75D4">
        <w:rPr>
          <w:rFonts w:asciiTheme="minorHAnsi" w:hAnsiTheme="minorHAnsi" w:cstheme="minorHAnsi"/>
          <w:sz w:val="22"/>
          <w:szCs w:val="22"/>
        </w:rPr>
        <w:t xml:space="preserve">bądź wygaśnięcie </w:t>
      </w:r>
      <w:r w:rsidR="00C34216" w:rsidRPr="00FF75D4">
        <w:rPr>
          <w:rFonts w:asciiTheme="minorHAnsi" w:hAnsiTheme="minorHAnsi" w:cstheme="minorHAnsi"/>
          <w:sz w:val="22"/>
          <w:szCs w:val="22"/>
        </w:rPr>
        <w:t xml:space="preserve">umowy </w:t>
      </w:r>
      <w:r w:rsidR="0027219F" w:rsidRPr="00FF75D4">
        <w:rPr>
          <w:rFonts w:asciiTheme="minorHAnsi" w:hAnsiTheme="minorHAnsi" w:cstheme="minorHAnsi"/>
          <w:sz w:val="22"/>
          <w:szCs w:val="22"/>
        </w:rPr>
        <w:t xml:space="preserve">przed upływem okresu, na który została zawarta, jest równoznaczne </w:t>
      </w:r>
      <w:r w:rsidR="00423DD8" w:rsidRPr="00FF75D4">
        <w:rPr>
          <w:rFonts w:asciiTheme="minorHAnsi" w:hAnsiTheme="minorHAnsi" w:cstheme="minorHAnsi"/>
          <w:sz w:val="22"/>
          <w:szCs w:val="22"/>
        </w:rPr>
        <w:t xml:space="preserve">z </w:t>
      </w:r>
      <w:r w:rsidRPr="00FF75D4">
        <w:rPr>
          <w:rFonts w:asciiTheme="minorHAnsi" w:hAnsiTheme="minorHAnsi" w:cstheme="minorHAnsi"/>
          <w:sz w:val="22"/>
          <w:szCs w:val="22"/>
        </w:rPr>
        <w:t>cofni</w:t>
      </w:r>
      <w:r w:rsidR="00EB0B68" w:rsidRPr="00FF75D4">
        <w:rPr>
          <w:rFonts w:asciiTheme="minorHAnsi" w:hAnsiTheme="minorHAnsi" w:cstheme="minorHAnsi"/>
          <w:sz w:val="22"/>
          <w:szCs w:val="22"/>
        </w:rPr>
        <w:t>ęciem zgody Wydzierżawiającego</w:t>
      </w:r>
      <w:r w:rsidR="00161068" w:rsidRPr="00FF75D4">
        <w:rPr>
          <w:rFonts w:asciiTheme="minorHAnsi" w:hAnsiTheme="minorHAnsi" w:cstheme="minorHAnsi"/>
          <w:sz w:val="22"/>
          <w:szCs w:val="22"/>
        </w:rPr>
        <w:t>, o której mowa w ust. 1</w:t>
      </w:r>
      <w:r w:rsidR="00EB0B68" w:rsidRPr="00FF75D4">
        <w:rPr>
          <w:rFonts w:asciiTheme="minorHAnsi" w:hAnsiTheme="minorHAnsi" w:cstheme="minorHAnsi"/>
          <w:sz w:val="22"/>
          <w:szCs w:val="22"/>
        </w:rPr>
        <w:t>.</w:t>
      </w:r>
    </w:p>
    <w:p w14:paraId="5C411B56" w14:textId="77777777" w:rsidR="00EB0B68" w:rsidRPr="00FF75D4" w:rsidRDefault="00EB0B68" w:rsidP="00D4264F">
      <w:pPr>
        <w:numPr>
          <w:ilvl w:val="0"/>
          <w:numId w:val="9"/>
        </w:numPr>
        <w:tabs>
          <w:tab w:val="clear" w:pos="720"/>
        </w:tabs>
        <w:spacing w:line="300" w:lineRule="auto"/>
        <w:ind w:left="360" w:hanging="357"/>
        <w:jc w:val="both"/>
        <w:rPr>
          <w:rFonts w:asciiTheme="minorHAnsi" w:hAnsiTheme="minorHAnsi" w:cstheme="minorHAnsi"/>
          <w:sz w:val="22"/>
          <w:szCs w:val="22"/>
        </w:rPr>
      </w:pPr>
      <w:r w:rsidRPr="00FF75D4">
        <w:rPr>
          <w:rFonts w:asciiTheme="minorHAnsi" w:hAnsiTheme="minorHAnsi" w:cstheme="minorHAnsi"/>
          <w:sz w:val="22"/>
          <w:szCs w:val="22"/>
        </w:rPr>
        <w:t>Dzierżawca zobowiązuje się do wprowadzenia w umowie, na zawarcie której uzyskał zgodę Wydzierżawiającego, postanowienia zgodnie z którym umowa ulegnie rozwiązaniu</w:t>
      </w:r>
      <w:r w:rsidR="00CE47EB" w:rsidRPr="00FF75D4">
        <w:rPr>
          <w:rFonts w:asciiTheme="minorHAnsi" w:hAnsiTheme="minorHAnsi" w:cstheme="minorHAnsi"/>
          <w:sz w:val="22"/>
          <w:szCs w:val="22"/>
        </w:rPr>
        <w:t>,</w:t>
      </w:r>
      <w:r w:rsidRPr="00FF75D4">
        <w:rPr>
          <w:rFonts w:asciiTheme="minorHAnsi" w:hAnsiTheme="minorHAnsi" w:cstheme="minorHAnsi"/>
          <w:sz w:val="22"/>
          <w:szCs w:val="22"/>
        </w:rPr>
        <w:t xml:space="preserve"> bez zachowania okresu wypowiedzenia</w:t>
      </w:r>
      <w:r w:rsidR="00CE47EB" w:rsidRPr="00FF75D4">
        <w:rPr>
          <w:rFonts w:asciiTheme="minorHAnsi" w:hAnsiTheme="minorHAnsi" w:cstheme="minorHAnsi"/>
          <w:sz w:val="22"/>
          <w:szCs w:val="22"/>
        </w:rPr>
        <w:t>,</w:t>
      </w:r>
      <w:r w:rsidRPr="00FF75D4">
        <w:rPr>
          <w:rFonts w:asciiTheme="minorHAnsi" w:hAnsiTheme="minorHAnsi" w:cstheme="minorHAnsi"/>
          <w:sz w:val="22"/>
          <w:szCs w:val="22"/>
        </w:rPr>
        <w:t xml:space="preserve"> w przypadku rozwiązania lub</w:t>
      </w:r>
      <w:r w:rsidR="00851684" w:rsidRPr="00FF75D4">
        <w:rPr>
          <w:rFonts w:asciiTheme="minorHAnsi" w:hAnsiTheme="minorHAnsi" w:cstheme="minorHAnsi"/>
          <w:sz w:val="22"/>
          <w:szCs w:val="22"/>
        </w:rPr>
        <w:t xml:space="preserve"> </w:t>
      </w:r>
      <w:r w:rsidRPr="00FF75D4">
        <w:rPr>
          <w:rFonts w:asciiTheme="minorHAnsi" w:hAnsiTheme="minorHAnsi" w:cstheme="minorHAnsi"/>
          <w:sz w:val="22"/>
          <w:szCs w:val="22"/>
        </w:rPr>
        <w:t>wygaśnięcia podstawowej umowy dzierżawy przed upływem okresu</w:t>
      </w:r>
      <w:r w:rsidR="00CE47EB" w:rsidRPr="00FF75D4">
        <w:rPr>
          <w:rFonts w:asciiTheme="minorHAnsi" w:hAnsiTheme="minorHAnsi" w:cstheme="minorHAnsi"/>
          <w:sz w:val="22"/>
          <w:szCs w:val="22"/>
        </w:rPr>
        <w:t>,</w:t>
      </w:r>
      <w:r w:rsidRPr="00FF75D4">
        <w:rPr>
          <w:rFonts w:asciiTheme="minorHAnsi" w:hAnsiTheme="minorHAnsi" w:cstheme="minorHAnsi"/>
          <w:sz w:val="22"/>
          <w:szCs w:val="22"/>
        </w:rPr>
        <w:t xml:space="preserve"> na który została zawarta.</w:t>
      </w:r>
    </w:p>
    <w:p w14:paraId="48C29D77" w14:textId="326D1AB6" w:rsidR="006A388A" w:rsidRPr="00FF75D4" w:rsidRDefault="006A388A" w:rsidP="00FF75D4">
      <w:pPr>
        <w:numPr>
          <w:ilvl w:val="0"/>
          <w:numId w:val="9"/>
        </w:numPr>
        <w:tabs>
          <w:tab w:val="clear" w:pos="720"/>
        </w:tabs>
        <w:spacing w:line="300" w:lineRule="auto"/>
        <w:ind w:left="360" w:hanging="357"/>
        <w:jc w:val="both"/>
        <w:rPr>
          <w:rFonts w:asciiTheme="minorHAnsi" w:hAnsiTheme="minorHAnsi" w:cstheme="minorHAnsi"/>
          <w:sz w:val="22"/>
          <w:szCs w:val="22"/>
        </w:rPr>
      </w:pPr>
      <w:r w:rsidRPr="00FF75D4">
        <w:rPr>
          <w:rFonts w:asciiTheme="minorHAnsi" w:hAnsiTheme="minorHAnsi" w:cstheme="minorHAnsi"/>
          <w:sz w:val="22"/>
          <w:szCs w:val="22"/>
        </w:rPr>
        <w:t>W przypadku uzyskania zgody Wydzierżawiającego na zawarcie umów określonych w niniejszym paragrafie, czynsz za dzierżawę zostaje dodatkowo podwyższony o 50</w:t>
      </w:r>
      <w:r w:rsidR="0027219F" w:rsidRPr="00FF75D4">
        <w:rPr>
          <w:rFonts w:asciiTheme="minorHAnsi" w:hAnsiTheme="minorHAnsi" w:cstheme="minorHAnsi"/>
          <w:sz w:val="22"/>
          <w:szCs w:val="22"/>
        </w:rPr>
        <w:t>%</w:t>
      </w:r>
      <w:r w:rsidR="00622543" w:rsidRPr="00FF75D4">
        <w:rPr>
          <w:rFonts w:asciiTheme="minorHAnsi" w:hAnsiTheme="minorHAnsi" w:cstheme="minorHAnsi"/>
          <w:sz w:val="22"/>
          <w:szCs w:val="22"/>
        </w:rPr>
        <w:t xml:space="preserve"> za powierzchnię objętą </w:t>
      </w:r>
      <w:r w:rsidR="00302604" w:rsidRPr="00FF75D4">
        <w:rPr>
          <w:rFonts w:asciiTheme="minorHAnsi" w:hAnsiTheme="minorHAnsi" w:cstheme="minorHAnsi"/>
          <w:sz w:val="22"/>
          <w:szCs w:val="22"/>
        </w:rPr>
        <w:t>taką</w:t>
      </w:r>
      <w:r w:rsidR="00857F1E" w:rsidRPr="00FF75D4">
        <w:rPr>
          <w:rFonts w:asciiTheme="minorHAnsi" w:hAnsiTheme="minorHAnsi" w:cstheme="minorHAnsi"/>
          <w:sz w:val="22"/>
          <w:szCs w:val="22"/>
        </w:rPr>
        <w:t xml:space="preserve"> umową</w:t>
      </w:r>
      <w:r w:rsidR="00302604" w:rsidRPr="00FF75D4">
        <w:rPr>
          <w:rFonts w:asciiTheme="minorHAnsi" w:hAnsiTheme="minorHAnsi" w:cstheme="minorHAnsi"/>
          <w:sz w:val="22"/>
          <w:szCs w:val="22"/>
        </w:rPr>
        <w:t>,</w:t>
      </w:r>
      <w:r w:rsidR="00857F1E" w:rsidRPr="00FF75D4">
        <w:rPr>
          <w:rFonts w:asciiTheme="minorHAnsi" w:hAnsiTheme="minorHAnsi" w:cstheme="minorHAnsi"/>
          <w:sz w:val="22"/>
          <w:szCs w:val="22"/>
        </w:rPr>
        <w:t xml:space="preserve"> </w:t>
      </w:r>
      <w:r w:rsidR="003460D8" w:rsidRPr="00FF75D4">
        <w:rPr>
          <w:rFonts w:asciiTheme="minorHAnsi" w:hAnsiTheme="minorHAnsi" w:cstheme="minorHAnsi"/>
          <w:sz w:val="22"/>
          <w:szCs w:val="22"/>
        </w:rPr>
        <w:t xml:space="preserve">o ile powierzchnia ta nie przekracza 50% </w:t>
      </w:r>
      <w:r w:rsidR="00D21E40" w:rsidRPr="00FF75D4">
        <w:rPr>
          <w:rFonts w:asciiTheme="minorHAnsi" w:hAnsiTheme="minorHAnsi" w:cstheme="minorHAnsi"/>
          <w:sz w:val="22"/>
          <w:szCs w:val="22"/>
        </w:rPr>
        <w:t>dzierżawionej N</w:t>
      </w:r>
      <w:r w:rsidR="003460D8" w:rsidRPr="00FF75D4">
        <w:rPr>
          <w:rFonts w:asciiTheme="minorHAnsi" w:hAnsiTheme="minorHAnsi" w:cstheme="minorHAnsi"/>
          <w:sz w:val="22"/>
          <w:szCs w:val="22"/>
        </w:rPr>
        <w:t>ieruchomości. W pozostałych przypadkach podwyższenie czynszu liczone będzie</w:t>
      </w:r>
      <w:r w:rsidR="00FF75D4">
        <w:rPr>
          <w:rFonts w:asciiTheme="minorHAnsi" w:hAnsiTheme="minorHAnsi" w:cstheme="minorHAnsi"/>
          <w:sz w:val="22"/>
          <w:szCs w:val="22"/>
        </w:rPr>
        <w:t xml:space="preserve"> </w:t>
      </w:r>
      <w:r w:rsidR="003460D8" w:rsidRPr="00FF75D4">
        <w:rPr>
          <w:rFonts w:asciiTheme="minorHAnsi" w:hAnsiTheme="minorHAnsi" w:cstheme="minorHAnsi"/>
          <w:sz w:val="22"/>
          <w:szCs w:val="22"/>
        </w:rPr>
        <w:t>w odniesieniu do c</w:t>
      </w:r>
      <w:r w:rsidR="00D21E40" w:rsidRPr="00FF75D4">
        <w:rPr>
          <w:rFonts w:asciiTheme="minorHAnsi" w:hAnsiTheme="minorHAnsi" w:cstheme="minorHAnsi"/>
          <w:sz w:val="22"/>
          <w:szCs w:val="22"/>
        </w:rPr>
        <w:t>ałej powierzchni dzierżawionej N</w:t>
      </w:r>
      <w:r w:rsidR="003460D8" w:rsidRPr="00FF75D4">
        <w:rPr>
          <w:rFonts w:asciiTheme="minorHAnsi" w:hAnsiTheme="minorHAnsi" w:cstheme="minorHAnsi"/>
          <w:sz w:val="22"/>
          <w:szCs w:val="22"/>
        </w:rPr>
        <w:t xml:space="preserve">ieruchomości. </w:t>
      </w:r>
    </w:p>
    <w:p w14:paraId="6D1FB54B" w14:textId="77777777" w:rsidR="00416383" w:rsidRPr="00FF75D4" w:rsidRDefault="006A388A" w:rsidP="00D4264F">
      <w:pPr>
        <w:numPr>
          <w:ilvl w:val="0"/>
          <w:numId w:val="9"/>
        </w:numPr>
        <w:tabs>
          <w:tab w:val="clear" w:pos="720"/>
        </w:tabs>
        <w:spacing w:line="300" w:lineRule="auto"/>
        <w:ind w:left="360" w:hanging="357"/>
        <w:jc w:val="both"/>
        <w:rPr>
          <w:rFonts w:asciiTheme="minorHAnsi" w:hAnsiTheme="minorHAnsi" w:cstheme="minorHAnsi"/>
          <w:sz w:val="22"/>
          <w:szCs w:val="22"/>
        </w:rPr>
      </w:pPr>
      <w:r w:rsidRPr="00FF75D4">
        <w:rPr>
          <w:rFonts w:asciiTheme="minorHAnsi" w:hAnsiTheme="minorHAnsi" w:cstheme="minorHAnsi"/>
          <w:sz w:val="22"/>
          <w:szCs w:val="22"/>
        </w:rPr>
        <w:t>Podwyższenie cz</w:t>
      </w:r>
      <w:r w:rsidR="00F2168D" w:rsidRPr="00FF75D4">
        <w:rPr>
          <w:rFonts w:asciiTheme="minorHAnsi" w:hAnsiTheme="minorHAnsi" w:cstheme="minorHAnsi"/>
          <w:sz w:val="22"/>
          <w:szCs w:val="22"/>
        </w:rPr>
        <w:t>ynszu, o którym mowa w ust.</w:t>
      </w:r>
      <w:r w:rsidR="001D5DC6" w:rsidRPr="00FF75D4">
        <w:rPr>
          <w:rFonts w:asciiTheme="minorHAnsi" w:hAnsiTheme="minorHAnsi" w:cstheme="minorHAnsi"/>
          <w:sz w:val="22"/>
          <w:szCs w:val="22"/>
        </w:rPr>
        <w:t xml:space="preserve"> </w:t>
      </w:r>
      <w:r w:rsidR="00DF7090" w:rsidRPr="00FF75D4">
        <w:rPr>
          <w:rFonts w:asciiTheme="minorHAnsi" w:hAnsiTheme="minorHAnsi" w:cstheme="minorHAnsi"/>
          <w:sz w:val="22"/>
          <w:szCs w:val="22"/>
        </w:rPr>
        <w:t>5</w:t>
      </w:r>
      <w:r w:rsidRPr="00FF75D4">
        <w:rPr>
          <w:rFonts w:asciiTheme="minorHAnsi" w:hAnsiTheme="minorHAnsi" w:cstheme="minorHAnsi"/>
          <w:sz w:val="22"/>
          <w:szCs w:val="22"/>
        </w:rPr>
        <w:t xml:space="preserve">, nie stanowi zmiany umowy </w:t>
      </w:r>
      <w:r w:rsidR="00725E20" w:rsidRPr="00FF75D4">
        <w:rPr>
          <w:rFonts w:asciiTheme="minorHAnsi" w:hAnsiTheme="minorHAnsi" w:cstheme="minorHAnsi"/>
          <w:sz w:val="22"/>
          <w:szCs w:val="22"/>
        </w:rPr>
        <w:t>i nie wymaga formy pisemnego aneksu.</w:t>
      </w:r>
    </w:p>
    <w:p w14:paraId="747B00FE" w14:textId="77777777" w:rsidR="006A388A" w:rsidRPr="00FF75D4" w:rsidRDefault="006A388A" w:rsidP="00D4264F">
      <w:pPr>
        <w:spacing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§13</w:t>
      </w:r>
    </w:p>
    <w:p w14:paraId="2DE20F21" w14:textId="77777777" w:rsidR="005E2B69" w:rsidRPr="00FF75D4" w:rsidRDefault="006A388A" w:rsidP="00D4264F">
      <w:pPr>
        <w:numPr>
          <w:ilvl w:val="0"/>
          <w:numId w:val="6"/>
        </w:numPr>
        <w:tabs>
          <w:tab w:val="clear" w:pos="720"/>
        </w:tabs>
        <w:spacing w:line="300" w:lineRule="auto"/>
        <w:ind w:left="385" w:hanging="357"/>
        <w:jc w:val="both"/>
        <w:rPr>
          <w:rFonts w:asciiTheme="minorHAnsi" w:hAnsiTheme="minorHAnsi" w:cstheme="minorHAnsi"/>
          <w:sz w:val="22"/>
          <w:szCs w:val="22"/>
        </w:rPr>
      </w:pPr>
      <w:r w:rsidRPr="00FF75D4">
        <w:rPr>
          <w:rFonts w:asciiTheme="minorHAnsi" w:hAnsiTheme="minorHAnsi" w:cstheme="minorHAnsi"/>
          <w:sz w:val="22"/>
          <w:szCs w:val="22"/>
        </w:rPr>
        <w:t>Wydzierżawiający nie ponosi odpowiedzialności cywilnej za jakiekolwiek szkody powstałe w wyniku awarii sieci ciepłowniczej, wysokiego napięcia i innyc</w:t>
      </w:r>
      <w:r w:rsidR="00D21E40" w:rsidRPr="00FF75D4">
        <w:rPr>
          <w:rFonts w:asciiTheme="minorHAnsi" w:hAnsiTheme="minorHAnsi" w:cstheme="minorHAnsi"/>
          <w:sz w:val="22"/>
          <w:szCs w:val="22"/>
        </w:rPr>
        <w:t>h urządzeń znajdujących się na N</w:t>
      </w:r>
      <w:r w:rsidRPr="00FF75D4">
        <w:rPr>
          <w:rFonts w:asciiTheme="minorHAnsi" w:hAnsiTheme="minorHAnsi" w:cstheme="minorHAnsi"/>
          <w:sz w:val="22"/>
          <w:szCs w:val="22"/>
        </w:rPr>
        <w:t>ieruchomości, jeżeli awaria nie powstanie z jego winy.</w:t>
      </w:r>
    </w:p>
    <w:p w14:paraId="546B2C65" w14:textId="1C704840" w:rsidR="008D2B41" w:rsidRPr="00FF75D4" w:rsidRDefault="006A388A" w:rsidP="00D4264F">
      <w:pPr>
        <w:numPr>
          <w:ilvl w:val="0"/>
          <w:numId w:val="6"/>
        </w:numPr>
        <w:tabs>
          <w:tab w:val="clear" w:pos="720"/>
        </w:tabs>
        <w:spacing w:line="300" w:lineRule="auto"/>
        <w:ind w:left="385" w:hanging="357"/>
        <w:jc w:val="both"/>
        <w:rPr>
          <w:rFonts w:asciiTheme="minorHAnsi" w:hAnsiTheme="minorHAnsi" w:cstheme="minorHAnsi"/>
          <w:sz w:val="22"/>
          <w:szCs w:val="22"/>
        </w:rPr>
      </w:pPr>
      <w:r w:rsidRPr="00FF75D4">
        <w:rPr>
          <w:rFonts w:asciiTheme="minorHAnsi" w:hAnsiTheme="minorHAnsi" w:cstheme="minorHAnsi"/>
          <w:sz w:val="22"/>
          <w:szCs w:val="22"/>
        </w:rPr>
        <w:t>Wydzierżawiający nie ponosi odpowiedzialności cywi</w:t>
      </w:r>
      <w:r w:rsidR="00D21E40" w:rsidRPr="00FF75D4">
        <w:rPr>
          <w:rFonts w:asciiTheme="minorHAnsi" w:hAnsiTheme="minorHAnsi" w:cstheme="minorHAnsi"/>
          <w:sz w:val="22"/>
          <w:szCs w:val="22"/>
        </w:rPr>
        <w:t>lnej za wady fizyczne i prawne N</w:t>
      </w:r>
      <w:r w:rsidRPr="00FF75D4">
        <w:rPr>
          <w:rFonts w:asciiTheme="minorHAnsi" w:hAnsiTheme="minorHAnsi" w:cstheme="minorHAnsi"/>
          <w:sz w:val="22"/>
          <w:szCs w:val="22"/>
        </w:rPr>
        <w:t xml:space="preserve">ieruchomości, </w:t>
      </w:r>
      <w:r w:rsidR="00FF75D4">
        <w:rPr>
          <w:rFonts w:asciiTheme="minorHAnsi" w:hAnsiTheme="minorHAnsi" w:cstheme="minorHAnsi"/>
          <w:sz w:val="22"/>
          <w:szCs w:val="22"/>
        </w:rPr>
        <w:br/>
      </w:r>
      <w:r w:rsidRPr="00FF75D4">
        <w:rPr>
          <w:rFonts w:asciiTheme="minorHAnsi" w:hAnsiTheme="minorHAnsi" w:cstheme="minorHAnsi"/>
          <w:sz w:val="22"/>
          <w:szCs w:val="22"/>
        </w:rPr>
        <w:t>o których istnieniu nie wiedział w chwili zawarcia umowy pomimo zachowania należytej staranności</w:t>
      </w:r>
      <w:r w:rsidR="00806D67" w:rsidRPr="00FF75D4">
        <w:rPr>
          <w:rFonts w:asciiTheme="minorHAnsi" w:hAnsiTheme="minorHAnsi" w:cstheme="minorHAnsi"/>
          <w:sz w:val="22"/>
          <w:szCs w:val="22"/>
        </w:rPr>
        <w:t>.</w:t>
      </w:r>
      <w:r w:rsidRPr="00FF75D4">
        <w:rPr>
          <w:rFonts w:asciiTheme="minorHAnsi" w:hAnsiTheme="minorHAnsi" w:cstheme="minorHAnsi"/>
          <w:sz w:val="22"/>
          <w:szCs w:val="22"/>
        </w:rPr>
        <w:t xml:space="preserve"> </w:t>
      </w:r>
    </w:p>
    <w:p w14:paraId="2E92FC81" w14:textId="77777777" w:rsidR="006A388A" w:rsidRPr="00FF75D4" w:rsidRDefault="006A388A" w:rsidP="00D4264F">
      <w:pPr>
        <w:spacing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 14</w:t>
      </w:r>
    </w:p>
    <w:p w14:paraId="57EDA439" w14:textId="77777777" w:rsidR="00DE10F6" w:rsidRPr="00FF75D4" w:rsidRDefault="006A388A" w:rsidP="00D4264F">
      <w:pPr>
        <w:spacing w:line="300" w:lineRule="auto"/>
        <w:jc w:val="both"/>
        <w:rPr>
          <w:rFonts w:asciiTheme="minorHAnsi" w:hAnsiTheme="minorHAnsi" w:cstheme="minorHAnsi"/>
          <w:sz w:val="22"/>
          <w:szCs w:val="22"/>
        </w:rPr>
      </w:pPr>
      <w:r w:rsidRPr="00FF75D4">
        <w:rPr>
          <w:rFonts w:asciiTheme="minorHAnsi" w:hAnsiTheme="minorHAnsi" w:cstheme="minorHAnsi"/>
          <w:sz w:val="22"/>
          <w:szCs w:val="22"/>
        </w:rPr>
        <w:t>Wydzierżawiający jest uprawniony do dokonywania w każdym czasie kontroli wykonywania umowy i</w:t>
      </w:r>
      <w:r w:rsidR="00D21E40" w:rsidRPr="00FF75D4">
        <w:rPr>
          <w:rFonts w:asciiTheme="minorHAnsi" w:hAnsiTheme="minorHAnsi" w:cstheme="minorHAnsi"/>
          <w:sz w:val="22"/>
          <w:szCs w:val="22"/>
        </w:rPr>
        <w:t xml:space="preserve"> do wstępu w tym celu na teren N</w:t>
      </w:r>
      <w:r w:rsidRPr="00FF75D4">
        <w:rPr>
          <w:rFonts w:asciiTheme="minorHAnsi" w:hAnsiTheme="minorHAnsi" w:cstheme="minorHAnsi"/>
          <w:sz w:val="22"/>
          <w:szCs w:val="22"/>
        </w:rPr>
        <w:t>ieruchomości.</w:t>
      </w:r>
    </w:p>
    <w:p w14:paraId="52C203DC" w14:textId="77777777" w:rsidR="006A388A" w:rsidRPr="00FF75D4" w:rsidRDefault="006A388A" w:rsidP="00D4264F">
      <w:pPr>
        <w:spacing w:before="240"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 15</w:t>
      </w:r>
    </w:p>
    <w:p w14:paraId="781AF100" w14:textId="49D21805" w:rsidR="006A388A" w:rsidRPr="00FF75D4" w:rsidRDefault="006A388A" w:rsidP="00FF75D4">
      <w:pPr>
        <w:spacing w:line="300" w:lineRule="auto"/>
        <w:ind w:left="357" w:hanging="357"/>
        <w:jc w:val="both"/>
        <w:rPr>
          <w:rFonts w:asciiTheme="minorHAnsi" w:hAnsiTheme="minorHAnsi" w:cstheme="minorHAnsi"/>
          <w:sz w:val="22"/>
          <w:szCs w:val="22"/>
        </w:rPr>
      </w:pPr>
      <w:r w:rsidRPr="00FF75D4">
        <w:rPr>
          <w:rFonts w:asciiTheme="minorHAnsi" w:hAnsiTheme="minorHAnsi" w:cstheme="minorHAnsi"/>
          <w:sz w:val="22"/>
          <w:szCs w:val="22"/>
        </w:rPr>
        <w:t>1.</w:t>
      </w:r>
      <w:r w:rsidR="003B7911" w:rsidRPr="00FF75D4">
        <w:rPr>
          <w:rFonts w:asciiTheme="minorHAnsi" w:hAnsiTheme="minorHAnsi" w:cstheme="minorHAnsi"/>
          <w:sz w:val="22"/>
          <w:szCs w:val="22"/>
        </w:rPr>
        <w:tab/>
      </w:r>
      <w:r w:rsidRPr="00FF75D4">
        <w:rPr>
          <w:rFonts w:asciiTheme="minorHAnsi" w:hAnsiTheme="minorHAnsi" w:cstheme="minorHAnsi"/>
          <w:sz w:val="22"/>
          <w:szCs w:val="22"/>
        </w:rPr>
        <w:t>Po zakończeniu dzierżawy</w:t>
      </w:r>
      <w:r w:rsidR="007405C4" w:rsidRPr="00FF75D4">
        <w:rPr>
          <w:rFonts w:asciiTheme="minorHAnsi" w:hAnsiTheme="minorHAnsi" w:cstheme="minorHAnsi"/>
          <w:sz w:val="22"/>
          <w:szCs w:val="22"/>
        </w:rPr>
        <w:t>,</w:t>
      </w:r>
      <w:r w:rsidR="00725E20" w:rsidRPr="00FF75D4">
        <w:rPr>
          <w:rFonts w:asciiTheme="minorHAnsi" w:hAnsiTheme="minorHAnsi" w:cstheme="minorHAnsi"/>
          <w:sz w:val="22"/>
          <w:szCs w:val="22"/>
        </w:rPr>
        <w:t xml:space="preserve"> w tym także w przypadku jej wygaśnięcia przed upływem terminu zakończenia dzierżawy</w:t>
      </w:r>
      <w:r w:rsidRPr="00FF75D4">
        <w:rPr>
          <w:rFonts w:asciiTheme="minorHAnsi" w:hAnsiTheme="minorHAnsi" w:cstheme="minorHAnsi"/>
          <w:sz w:val="22"/>
          <w:szCs w:val="22"/>
        </w:rPr>
        <w:t>, Dzier</w:t>
      </w:r>
      <w:r w:rsidR="00D21E40" w:rsidRPr="00FF75D4">
        <w:rPr>
          <w:rFonts w:asciiTheme="minorHAnsi" w:hAnsiTheme="minorHAnsi" w:cstheme="minorHAnsi"/>
          <w:sz w:val="22"/>
          <w:szCs w:val="22"/>
        </w:rPr>
        <w:t>żawca jest zobowiązany zwrócić N</w:t>
      </w:r>
      <w:r w:rsidRPr="00FF75D4">
        <w:rPr>
          <w:rFonts w:asciiTheme="minorHAnsi" w:hAnsiTheme="minorHAnsi" w:cstheme="minorHAnsi"/>
          <w:sz w:val="22"/>
          <w:szCs w:val="22"/>
        </w:rPr>
        <w:t xml:space="preserve">ieruchomość w stanie niepogorszonym i uporządkowanym, a w szczególności zlikwidować na żądanie Wydzierżawiającego wszelkie poczynione przez siebie naniesienia. W przypadku nie wypełnienia powyższego obowiązku w terminie jednego miesiąca od daty zakończenia dzierżawy, Wydzierżawiający będzie uprawniony do dokonania niezbędnych napraw i uporządkowania </w:t>
      </w:r>
      <w:r w:rsidR="00D21E40" w:rsidRPr="00FF75D4">
        <w:rPr>
          <w:rFonts w:asciiTheme="minorHAnsi" w:hAnsiTheme="minorHAnsi" w:cstheme="minorHAnsi"/>
          <w:sz w:val="22"/>
          <w:szCs w:val="22"/>
        </w:rPr>
        <w:t>N</w:t>
      </w:r>
      <w:r w:rsidR="007B7164" w:rsidRPr="00FF75D4">
        <w:rPr>
          <w:rFonts w:asciiTheme="minorHAnsi" w:hAnsiTheme="minorHAnsi" w:cstheme="minorHAnsi"/>
          <w:sz w:val="22"/>
          <w:szCs w:val="22"/>
        </w:rPr>
        <w:t>ieruchomości</w:t>
      </w:r>
      <w:r w:rsidRPr="00FF75D4">
        <w:rPr>
          <w:rFonts w:asciiTheme="minorHAnsi" w:hAnsiTheme="minorHAnsi" w:cstheme="minorHAnsi"/>
          <w:sz w:val="22"/>
          <w:szCs w:val="22"/>
        </w:rPr>
        <w:t xml:space="preserve">, a także do usunięcia naniesień i zabezpieczenia ich pozostałości na koszt i ryzyko Dzierżawcy. </w:t>
      </w:r>
    </w:p>
    <w:p w14:paraId="3C9C8449" w14:textId="1BB088D5" w:rsidR="006A388A" w:rsidRPr="00FF75D4" w:rsidRDefault="006A388A" w:rsidP="00D4264F">
      <w:pPr>
        <w:widowControl w:val="0"/>
        <w:tabs>
          <w:tab w:val="num" w:pos="0"/>
        </w:tabs>
        <w:overflowPunct w:val="0"/>
        <w:adjustRightInd w:val="0"/>
        <w:spacing w:line="300" w:lineRule="auto"/>
        <w:ind w:left="357"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2.</w:t>
      </w:r>
      <w:r w:rsidR="003B7911" w:rsidRPr="00FF75D4">
        <w:rPr>
          <w:rFonts w:asciiTheme="minorHAnsi" w:hAnsiTheme="minorHAnsi" w:cstheme="minorHAnsi"/>
          <w:sz w:val="22"/>
          <w:szCs w:val="22"/>
        </w:rPr>
        <w:tab/>
      </w:r>
      <w:r w:rsidR="00D21E40" w:rsidRPr="00FF75D4">
        <w:rPr>
          <w:rFonts w:asciiTheme="minorHAnsi" w:hAnsiTheme="minorHAnsi" w:cstheme="minorHAnsi"/>
          <w:sz w:val="22"/>
          <w:szCs w:val="22"/>
        </w:rPr>
        <w:t>Potwierdzeniem zwrotu N</w:t>
      </w:r>
      <w:r w:rsidRPr="00FF75D4">
        <w:rPr>
          <w:rFonts w:asciiTheme="minorHAnsi" w:hAnsiTheme="minorHAnsi" w:cstheme="minorHAnsi"/>
          <w:sz w:val="22"/>
          <w:szCs w:val="22"/>
        </w:rPr>
        <w:t xml:space="preserve">ieruchomości w stanie niepogorszonym i uporządkowanym określonym </w:t>
      </w:r>
      <w:r w:rsidR="00FF75D4">
        <w:rPr>
          <w:rFonts w:asciiTheme="minorHAnsi" w:hAnsiTheme="minorHAnsi" w:cstheme="minorHAnsi"/>
          <w:sz w:val="22"/>
          <w:szCs w:val="22"/>
        </w:rPr>
        <w:br/>
      </w:r>
      <w:r w:rsidRPr="00FF75D4">
        <w:rPr>
          <w:rFonts w:asciiTheme="minorHAnsi" w:hAnsiTheme="minorHAnsi" w:cstheme="minorHAnsi"/>
          <w:sz w:val="22"/>
          <w:szCs w:val="22"/>
        </w:rPr>
        <w:t>w ust. 1 jest protokół zdawczo – odbiorczy, który winien być podpisany najpóźniej w dniu wygaśnięcia lub rozwiązania umowy dzierżawy.</w:t>
      </w:r>
    </w:p>
    <w:p w14:paraId="5B8BC4F3" w14:textId="77777777" w:rsidR="00851684" w:rsidRPr="00FF75D4" w:rsidRDefault="006A388A" w:rsidP="00D4264F">
      <w:pPr>
        <w:widowControl w:val="0"/>
        <w:tabs>
          <w:tab w:val="num" w:pos="0"/>
        </w:tabs>
        <w:overflowPunct w:val="0"/>
        <w:adjustRightInd w:val="0"/>
        <w:spacing w:line="300" w:lineRule="auto"/>
        <w:ind w:left="357"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3.</w:t>
      </w:r>
      <w:r w:rsidR="003B7911" w:rsidRPr="00FF75D4">
        <w:rPr>
          <w:rFonts w:asciiTheme="minorHAnsi" w:hAnsiTheme="minorHAnsi" w:cstheme="minorHAnsi"/>
          <w:sz w:val="22"/>
          <w:szCs w:val="22"/>
        </w:rPr>
        <w:tab/>
      </w:r>
      <w:r w:rsidRPr="00FF75D4">
        <w:rPr>
          <w:rFonts w:asciiTheme="minorHAnsi" w:hAnsiTheme="minorHAnsi" w:cstheme="minorHAnsi"/>
          <w:sz w:val="22"/>
          <w:szCs w:val="22"/>
        </w:rPr>
        <w:t>W przypadku nie d</w:t>
      </w:r>
      <w:r w:rsidR="00D21E40" w:rsidRPr="00FF75D4">
        <w:rPr>
          <w:rFonts w:asciiTheme="minorHAnsi" w:hAnsiTheme="minorHAnsi" w:cstheme="minorHAnsi"/>
          <w:sz w:val="22"/>
          <w:szCs w:val="22"/>
        </w:rPr>
        <w:t>okonania protokolarnego zwrotu N</w:t>
      </w:r>
      <w:r w:rsidRPr="00FF75D4">
        <w:rPr>
          <w:rFonts w:asciiTheme="minorHAnsi" w:hAnsiTheme="minorHAnsi" w:cstheme="minorHAnsi"/>
          <w:sz w:val="22"/>
          <w:szCs w:val="22"/>
        </w:rPr>
        <w:t>ieruchomości w terminie określonym w ust. 2, Wydzierżawiającemu przysługiwać będzie wynagrodzenie określone w § 4 ust. 3. Wynagrodzenie za bezumowne korzystanie naliczone będzie od dnia wygaśnięcia bądź rozwiązania umo</w:t>
      </w:r>
      <w:r w:rsidR="00D21E40" w:rsidRPr="00FF75D4">
        <w:rPr>
          <w:rFonts w:asciiTheme="minorHAnsi" w:hAnsiTheme="minorHAnsi" w:cstheme="minorHAnsi"/>
          <w:sz w:val="22"/>
          <w:szCs w:val="22"/>
        </w:rPr>
        <w:t>wy, do dnia faktycznego zwrotu N</w:t>
      </w:r>
      <w:r w:rsidRPr="00FF75D4">
        <w:rPr>
          <w:rFonts w:asciiTheme="minorHAnsi" w:hAnsiTheme="minorHAnsi" w:cstheme="minorHAnsi"/>
          <w:sz w:val="22"/>
          <w:szCs w:val="22"/>
        </w:rPr>
        <w:t>ieruchomości lub eksmisji.</w:t>
      </w:r>
    </w:p>
    <w:p w14:paraId="1C0F95B7" w14:textId="77777777" w:rsidR="006A388A" w:rsidRPr="00FF75D4" w:rsidRDefault="006A388A" w:rsidP="00677302">
      <w:pPr>
        <w:overflowPunct w:val="0"/>
        <w:adjustRightInd w:val="0"/>
        <w:spacing w:before="120" w:after="120" w:line="300" w:lineRule="auto"/>
        <w:ind w:hanging="357"/>
        <w:jc w:val="center"/>
        <w:textAlignment w:val="baseline"/>
        <w:rPr>
          <w:rFonts w:asciiTheme="minorHAnsi" w:hAnsiTheme="minorHAnsi" w:cstheme="minorHAnsi"/>
          <w:sz w:val="22"/>
          <w:szCs w:val="22"/>
        </w:rPr>
      </w:pPr>
      <w:r w:rsidRPr="00FF75D4">
        <w:rPr>
          <w:rFonts w:asciiTheme="minorHAnsi" w:hAnsiTheme="minorHAnsi" w:cstheme="minorHAnsi"/>
          <w:sz w:val="22"/>
          <w:szCs w:val="22"/>
        </w:rPr>
        <w:t>§ 16</w:t>
      </w:r>
    </w:p>
    <w:p w14:paraId="1CEF557D" w14:textId="6C2FE538" w:rsidR="00436F6F" w:rsidRPr="00FF75D4" w:rsidRDefault="00436F6F" w:rsidP="00D4264F">
      <w:pPr>
        <w:pStyle w:val="Bezodstpw"/>
        <w:numPr>
          <w:ilvl w:val="0"/>
          <w:numId w:val="31"/>
        </w:numPr>
        <w:spacing w:before="240" w:after="120" w:line="300" w:lineRule="auto"/>
        <w:ind w:left="357" w:hanging="357"/>
        <w:jc w:val="both"/>
        <w:rPr>
          <w:rFonts w:asciiTheme="minorHAnsi" w:hAnsiTheme="minorHAnsi" w:cstheme="minorHAnsi"/>
        </w:rPr>
      </w:pPr>
      <w:r w:rsidRPr="00FF75D4">
        <w:rPr>
          <w:rFonts w:asciiTheme="minorHAnsi" w:hAnsiTheme="minorHAnsi" w:cstheme="minorHAnsi"/>
        </w:rPr>
        <w:lastRenderedPageBreak/>
        <w:t>Wszelkie oświadczenia Stron umowy składane w wykonaniu postanowień niniejszej umowy wymagają formy pisemnej i będą przesyłane listem poleconym na następujące adresy:</w:t>
      </w:r>
    </w:p>
    <w:p w14:paraId="24AF653E" w14:textId="77777777" w:rsidR="00436F6F" w:rsidRPr="00FF75D4" w:rsidRDefault="00436F6F" w:rsidP="00D4264F">
      <w:pPr>
        <w:pStyle w:val="Bezodstpw"/>
        <w:spacing w:line="300" w:lineRule="auto"/>
        <w:ind w:left="714" w:hanging="357"/>
        <w:jc w:val="both"/>
        <w:rPr>
          <w:rFonts w:asciiTheme="minorHAnsi" w:hAnsiTheme="minorHAnsi" w:cstheme="minorHAnsi"/>
        </w:rPr>
      </w:pPr>
      <w:r w:rsidRPr="00FF75D4">
        <w:rPr>
          <w:rFonts w:asciiTheme="minorHAnsi" w:hAnsiTheme="minorHAnsi" w:cstheme="minorHAnsi"/>
        </w:rPr>
        <w:t xml:space="preserve">- ze strony Wydzierżawiającego: </w:t>
      </w:r>
      <w:permStart w:id="1682785843" w:edGrp="everyone"/>
      <w:r w:rsidRPr="00FF75D4">
        <w:rPr>
          <w:rFonts w:asciiTheme="minorHAnsi" w:hAnsiTheme="minorHAnsi" w:cstheme="minorHAnsi"/>
        </w:rPr>
        <w:t>na</w:t>
      </w:r>
      <w:r w:rsidR="00975BE7" w:rsidRPr="00FF75D4">
        <w:rPr>
          <w:rFonts w:asciiTheme="minorHAnsi" w:hAnsiTheme="minorHAnsi" w:cstheme="minorHAnsi"/>
        </w:rPr>
        <w:t>zwa i adres placówki oświatowej</w:t>
      </w:r>
      <w:permEnd w:id="1682785843"/>
    </w:p>
    <w:p w14:paraId="77CBC447" w14:textId="77777777" w:rsidR="00436F6F" w:rsidRPr="00FF75D4" w:rsidRDefault="00436F6F" w:rsidP="00D4264F">
      <w:pPr>
        <w:pStyle w:val="Bezodstpw"/>
        <w:spacing w:line="300" w:lineRule="auto"/>
        <w:ind w:left="714" w:hanging="357"/>
        <w:jc w:val="both"/>
        <w:rPr>
          <w:rFonts w:asciiTheme="minorHAnsi" w:hAnsiTheme="minorHAnsi" w:cstheme="minorHAnsi"/>
        </w:rPr>
      </w:pPr>
      <w:r w:rsidRPr="00FF75D4">
        <w:rPr>
          <w:rFonts w:asciiTheme="minorHAnsi" w:hAnsiTheme="minorHAnsi" w:cstheme="minorHAnsi"/>
        </w:rPr>
        <w:t>- ze strony Dzierżawcy: dane jak w komparycji umowy</w:t>
      </w:r>
    </w:p>
    <w:p w14:paraId="5F35BFF1" w14:textId="7B1B53E2" w:rsidR="00416383" w:rsidRPr="00FF75D4" w:rsidRDefault="00436F6F" w:rsidP="00D4264F">
      <w:pPr>
        <w:pStyle w:val="Akapitzlist"/>
        <w:widowControl w:val="0"/>
        <w:numPr>
          <w:ilvl w:val="0"/>
          <w:numId w:val="31"/>
        </w:numPr>
        <w:spacing w:line="300" w:lineRule="auto"/>
        <w:jc w:val="both"/>
        <w:rPr>
          <w:rFonts w:asciiTheme="minorHAnsi" w:hAnsiTheme="minorHAnsi" w:cstheme="minorHAnsi"/>
          <w:sz w:val="22"/>
          <w:szCs w:val="22"/>
        </w:rPr>
      </w:pPr>
      <w:r w:rsidRPr="00FF75D4">
        <w:rPr>
          <w:rFonts w:asciiTheme="minorHAnsi" w:hAnsiTheme="minorHAnsi" w:cstheme="minorHAnsi"/>
          <w:sz w:val="22"/>
          <w:szCs w:val="22"/>
        </w:rPr>
        <w:t xml:space="preserve">Brak pisemnego powiadomienia o zmianie adresu do korespondencji, w razie zwrotu korespondencji bez doręczenia, wywołuje skutek </w:t>
      </w:r>
      <w:r w:rsidR="006B573B" w:rsidRPr="00FF75D4">
        <w:rPr>
          <w:rFonts w:asciiTheme="minorHAnsi" w:hAnsiTheme="minorHAnsi" w:cstheme="minorHAnsi"/>
          <w:sz w:val="22"/>
          <w:szCs w:val="22"/>
        </w:rPr>
        <w:t xml:space="preserve">równoznaczny </w:t>
      </w:r>
      <w:r w:rsidRPr="00FF75D4">
        <w:rPr>
          <w:rFonts w:asciiTheme="minorHAnsi" w:hAnsiTheme="minorHAnsi" w:cstheme="minorHAnsi"/>
          <w:sz w:val="22"/>
          <w:szCs w:val="22"/>
        </w:rPr>
        <w:t>doręczeni</w:t>
      </w:r>
      <w:r w:rsidR="006B573B" w:rsidRPr="00FF75D4">
        <w:rPr>
          <w:rFonts w:asciiTheme="minorHAnsi" w:hAnsiTheme="minorHAnsi" w:cstheme="minorHAnsi"/>
          <w:sz w:val="22"/>
          <w:szCs w:val="22"/>
        </w:rPr>
        <w:t>u</w:t>
      </w:r>
      <w:r w:rsidRPr="00FF75D4">
        <w:rPr>
          <w:rFonts w:asciiTheme="minorHAnsi" w:hAnsiTheme="minorHAnsi" w:cstheme="minorHAnsi"/>
          <w:sz w:val="22"/>
          <w:szCs w:val="22"/>
        </w:rPr>
        <w:t xml:space="preserve"> pod adresem wskazanym </w:t>
      </w:r>
      <w:r w:rsidR="006B573B" w:rsidRPr="00FF75D4">
        <w:rPr>
          <w:rFonts w:asciiTheme="minorHAnsi" w:hAnsiTheme="minorHAnsi" w:cstheme="minorHAnsi"/>
          <w:sz w:val="22"/>
          <w:szCs w:val="22"/>
        </w:rPr>
        <w:t>w ust. 1</w:t>
      </w:r>
      <w:r w:rsidRPr="00FF75D4">
        <w:rPr>
          <w:rFonts w:asciiTheme="minorHAnsi" w:hAnsiTheme="minorHAnsi" w:cstheme="minorHAnsi"/>
          <w:sz w:val="22"/>
          <w:szCs w:val="22"/>
        </w:rPr>
        <w:t>.</w:t>
      </w:r>
    </w:p>
    <w:p w14:paraId="6DA62212" w14:textId="77777777" w:rsidR="00BD0CBD" w:rsidRDefault="00BD0CBD" w:rsidP="00677302">
      <w:pPr>
        <w:widowControl w:val="0"/>
        <w:spacing w:line="300" w:lineRule="auto"/>
        <w:ind w:hanging="357"/>
        <w:jc w:val="center"/>
        <w:rPr>
          <w:rFonts w:asciiTheme="minorHAnsi" w:hAnsiTheme="minorHAnsi" w:cstheme="minorHAnsi"/>
          <w:sz w:val="22"/>
          <w:szCs w:val="22"/>
        </w:rPr>
      </w:pPr>
    </w:p>
    <w:p w14:paraId="2C116CF9" w14:textId="53C5FDCA" w:rsidR="006A388A" w:rsidRPr="00FF75D4" w:rsidRDefault="006A388A" w:rsidP="00D4264F">
      <w:pPr>
        <w:widowControl w:val="0"/>
        <w:spacing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 17</w:t>
      </w:r>
    </w:p>
    <w:p w14:paraId="237BD1D7" w14:textId="48989878" w:rsidR="003D0680" w:rsidRPr="00FF75D4" w:rsidRDefault="009A3C6F" w:rsidP="00D4264F">
      <w:pPr>
        <w:numPr>
          <w:ilvl w:val="0"/>
          <w:numId w:val="7"/>
        </w:numPr>
        <w:tabs>
          <w:tab w:val="clear" w:pos="720"/>
        </w:tabs>
        <w:spacing w:line="300" w:lineRule="auto"/>
        <w:ind w:left="357" w:hanging="357"/>
        <w:rPr>
          <w:rFonts w:asciiTheme="minorHAnsi" w:hAnsiTheme="minorHAnsi" w:cstheme="minorHAnsi"/>
          <w:sz w:val="22"/>
          <w:szCs w:val="22"/>
        </w:rPr>
      </w:pPr>
      <w:r w:rsidRPr="00FF75D4">
        <w:rPr>
          <w:rFonts w:asciiTheme="minorHAnsi" w:hAnsiTheme="minorHAnsi" w:cstheme="minorHAnsi"/>
          <w:sz w:val="22"/>
          <w:szCs w:val="22"/>
        </w:rPr>
        <w:t>T</w:t>
      </w:r>
      <w:r w:rsidR="003D0680" w:rsidRPr="00FF75D4">
        <w:rPr>
          <w:rFonts w:asciiTheme="minorHAnsi" w:hAnsiTheme="minorHAnsi" w:cstheme="minorHAnsi"/>
          <w:sz w:val="22"/>
          <w:szCs w:val="22"/>
        </w:rPr>
        <w:t>reść niniejszej umowy,</w:t>
      </w:r>
      <w:r w:rsidR="001D5DC6" w:rsidRPr="00FF75D4">
        <w:rPr>
          <w:rFonts w:asciiTheme="minorHAnsi" w:hAnsiTheme="minorHAnsi" w:cstheme="minorHAnsi"/>
          <w:sz w:val="22"/>
          <w:szCs w:val="22"/>
        </w:rPr>
        <w:t xml:space="preserve"> </w:t>
      </w:r>
      <w:r w:rsidR="003D0680" w:rsidRPr="00FF75D4">
        <w:rPr>
          <w:rFonts w:asciiTheme="minorHAnsi" w:hAnsiTheme="minorHAnsi" w:cstheme="minorHAnsi"/>
          <w:sz w:val="22"/>
          <w:szCs w:val="22"/>
        </w:rPr>
        <w:t xml:space="preserve">a w szczególności przedmiot </w:t>
      </w:r>
      <w:r w:rsidR="001722A4" w:rsidRPr="00FF75D4">
        <w:rPr>
          <w:rFonts w:asciiTheme="minorHAnsi" w:hAnsiTheme="minorHAnsi" w:cstheme="minorHAnsi"/>
          <w:sz w:val="22"/>
          <w:szCs w:val="22"/>
        </w:rPr>
        <w:t>umowy i wysokość wynagrodzenia</w:t>
      </w:r>
      <w:r w:rsidR="003D0680" w:rsidRPr="00FF75D4">
        <w:rPr>
          <w:rFonts w:asciiTheme="minorHAnsi" w:hAnsiTheme="minorHAnsi" w:cstheme="minorHAnsi"/>
          <w:sz w:val="22"/>
          <w:szCs w:val="22"/>
        </w:rPr>
        <w:t>, stanowią informację publiczną w rozumieniu art. 1 ust. 1 ustawy z dnia 6 września 2001r. o dostępie do informacji publicznej, która podlega udostępnianiu w trybie przedmiotowej u</w:t>
      </w:r>
      <w:r w:rsidR="00725E20" w:rsidRPr="00FF75D4">
        <w:rPr>
          <w:rFonts w:asciiTheme="minorHAnsi" w:hAnsiTheme="minorHAnsi" w:cstheme="minorHAnsi"/>
          <w:sz w:val="22"/>
          <w:szCs w:val="22"/>
        </w:rPr>
        <w:t>stawy</w:t>
      </w:r>
      <w:r w:rsidR="00A83982" w:rsidRPr="00FF75D4">
        <w:rPr>
          <w:rFonts w:asciiTheme="minorHAnsi" w:hAnsiTheme="minorHAnsi" w:cstheme="minorHAnsi"/>
          <w:sz w:val="22"/>
          <w:szCs w:val="22"/>
        </w:rPr>
        <w:t>.</w:t>
      </w:r>
    </w:p>
    <w:p w14:paraId="75044250" w14:textId="77777777" w:rsidR="0060396A" w:rsidRPr="00FF75D4" w:rsidRDefault="0060396A" w:rsidP="00D4264F">
      <w:pPr>
        <w:numPr>
          <w:ilvl w:val="0"/>
          <w:numId w:val="7"/>
        </w:numPr>
        <w:tabs>
          <w:tab w:val="clear" w:pos="720"/>
          <w:tab w:val="num" w:pos="567"/>
        </w:tabs>
        <w:spacing w:line="300" w:lineRule="auto"/>
        <w:ind w:left="357" w:hanging="357"/>
        <w:jc w:val="both"/>
        <w:rPr>
          <w:rFonts w:asciiTheme="minorHAnsi" w:hAnsiTheme="minorHAnsi" w:cstheme="minorHAnsi"/>
          <w:sz w:val="22"/>
          <w:szCs w:val="22"/>
        </w:rPr>
      </w:pPr>
      <w:r w:rsidRPr="00FF75D4">
        <w:rPr>
          <w:rFonts w:asciiTheme="minorHAnsi" w:hAnsiTheme="minorHAnsi" w:cstheme="minorHAnsi"/>
          <w:sz w:val="22"/>
          <w:szCs w:val="22"/>
        </w:rPr>
        <w:t xml:space="preserve">Wykonanie niniejszej umowy nie wiąże się z koniecznością zawarcia umowy przetwarzania danych osobowych w rozumieniu art. 28 ust. 3 Rozporządzenia Parlamentu Europejskiego </w:t>
      </w:r>
      <w:r w:rsidRPr="00FF75D4">
        <w:rPr>
          <w:rFonts w:asciiTheme="minorHAnsi" w:hAnsiTheme="minorHAnsi" w:cstheme="minorHAnsi"/>
          <w:sz w:val="22"/>
          <w:szCs w:val="22"/>
        </w:rPr>
        <w:br/>
        <w:t xml:space="preserve">i Rady (UE) 2016/679 z dnia 27.04.2016 r. w sprawie ochrony osób fizycznych w związku z przetwarzaniem danych osobowych i w sprawie swobodnego przepływu takich danych oraz uchylenie dyrektywy 95/46/WE (ogólne rozporządzenie o ochronie danych), dalej: „RODO”, dla których Administratorem danych jest </w:t>
      </w:r>
      <w:r w:rsidRPr="00FF75D4">
        <w:rPr>
          <w:rFonts w:asciiTheme="minorHAnsi" w:hAnsiTheme="minorHAnsi" w:cstheme="minorHAnsi"/>
          <w:sz w:val="22"/>
          <w:szCs w:val="22"/>
          <w:highlight w:val="lightGray"/>
        </w:rPr>
        <w:t>[pełna nazwa placówki z adresem],</w:t>
      </w:r>
      <w:r w:rsidRPr="00FF75D4">
        <w:rPr>
          <w:rFonts w:asciiTheme="minorHAnsi" w:hAnsiTheme="minorHAnsi" w:cstheme="minorHAnsi"/>
          <w:sz w:val="22"/>
          <w:szCs w:val="22"/>
        </w:rPr>
        <w:t xml:space="preserve"> dalej: „Placówka”.  </w:t>
      </w:r>
    </w:p>
    <w:p w14:paraId="3F70F88A" w14:textId="77777777" w:rsidR="0060396A" w:rsidRPr="00FF75D4" w:rsidRDefault="0060396A" w:rsidP="00D4264F">
      <w:pPr>
        <w:numPr>
          <w:ilvl w:val="0"/>
          <w:numId w:val="7"/>
        </w:numPr>
        <w:tabs>
          <w:tab w:val="clear" w:pos="720"/>
          <w:tab w:val="num" w:pos="567"/>
        </w:tabs>
        <w:spacing w:line="300" w:lineRule="auto"/>
        <w:ind w:left="357" w:hanging="357"/>
        <w:jc w:val="both"/>
        <w:rPr>
          <w:rFonts w:asciiTheme="minorHAnsi" w:hAnsiTheme="minorHAnsi" w:cstheme="minorHAnsi"/>
          <w:sz w:val="22"/>
          <w:szCs w:val="22"/>
        </w:rPr>
      </w:pPr>
      <w:r w:rsidRPr="00FF75D4">
        <w:rPr>
          <w:rFonts w:asciiTheme="minorHAnsi" w:hAnsiTheme="minorHAnsi" w:cstheme="minorHAnsi"/>
          <w:sz w:val="22"/>
          <w:szCs w:val="22"/>
        </w:rPr>
        <w:t xml:space="preserve">Placówka oświadcza, iż realizuje obowiązki Administratora danych, określone w art. 4 </w:t>
      </w:r>
      <w:r w:rsidRPr="00FF75D4">
        <w:rPr>
          <w:rFonts w:asciiTheme="minorHAnsi" w:hAnsiTheme="minorHAnsi" w:cstheme="minorHAnsi"/>
          <w:sz w:val="22"/>
          <w:szCs w:val="22"/>
        </w:rPr>
        <w:br/>
        <w:t xml:space="preserve">ust. 7 RODO, w zakresie danych osobowych </w:t>
      </w:r>
      <w:r w:rsidR="00F95D6D" w:rsidRPr="00FF75D4">
        <w:rPr>
          <w:rFonts w:asciiTheme="minorHAnsi" w:hAnsiTheme="minorHAnsi" w:cstheme="minorHAnsi"/>
          <w:sz w:val="22"/>
          <w:szCs w:val="22"/>
        </w:rPr>
        <w:t>Dzierżawcy</w:t>
      </w:r>
      <w:r w:rsidRPr="00FF75D4">
        <w:rPr>
          <w:rFonts w:asciiTheme="minorHAnsi" w:hAnsiTheme="minorHAnsi" w:cstheme="minorHAnsi"/>
          <w:sz w:val="22"/>
          <w:szCs w:val="22"/>
        </w:rPr>
        <w:t xml:space="preserve">, w sytuacji, w której jest on osobą fizyczną (w tym osobą fizyczną prowadzącą działalność gospodarczą), a także danych osobowych osób, które </w:t>
      </w:r>
      <w:r w:rsidR="00F95D6D" w:rsidRPr="00FF75D4">
        <w:rPr>
          <w:rFonts w:asciiTheme="minorHAnsi" w:hAnsiTheme="minorHAnsi" w:cstheme="minorHAnsi"/>
          <w:sz w:val="22"/>
          <w:szCs w:val="22"/>
        </w:rPr>
        <w:t>Dzierżawca</w:t>
      </w:r>
      <w:r w:rsidRPr="00FF75D4">
        <w:rPr>
          <w:rFonts w:asciiTheme="minorHAnsi" w:hAnsiTheme="minorHAnsi" w:cstheme="minorHAnsi"/>
          <w:sz w:val="22"/>
          <w:szCs w:val="22"/>
        </w:rPr>
        <w:t xml:space="preserve"> wskazał ze swojej strony do realizacji niniejszej umowy.</w:t>
      </w:r>
    </w:p>
    <w:p w14:paraId="7E32A4A9" w14:textId="77777777" w:rsidR="00BD0CBD" w:rsidRDefault="00BD0CBD" w:rsidP="00BD0CBD">
      <w:pPr>
        <w:keepNext/>
        <w:spacing w:line="300" w:lineRule="auto"/>
        <w:ind w:hanging="357"/>
        <w:jc w:val="center"/>
        <w:rPr>
          <w:rFonts w:asciiTheme="minorHAnsi" w:hAnsiTheme="minorHAnsi" w:cstheme="minorHAnsi"/>
          <w:sz w:val="22"/>
          <w:szCs w:val="22"/>
        </w:rPr>
      </w:pPr>
    </w:p>
    <w:p w14:paraId="09AC8387" w14:textId="2891D8B0" w:rsidR="003D0680" w:rsidRPr="00FF75D4" w:rsidRDefault="003D0680" w:rsidP="00D4264F">
      <w:pPr>
        <w:keepNext/>
        <w:spacing w:after="120" w:line="300" w:lineRule="auto"/>
        <w:ind w:hanging="357"/>
        <w:jc w:val="center"/>
        <w:rPr>
          <w:rFonts w:asciiTheme="minorHAnsi" w:hAnsiTheme="minorHAnsi" w:cstheme="minorHAnsi"/>
          <w:sz w:val="22"/>
          <w:szCs w:val="22"/>
        </w:rPr>
      </w:pPr>
      <w:r w:rsidRPr="00FF75D4">
        <w:rPr>
          <w:rFonts w:asciiTheme="minorHAnsi" w:hAnsiTheme="minorHAnsi" w:cstheme="minorHAnsi"/>
          <w:sz w:val="22"/>
          <w:szCs w:val="22"/>
        </w:rPr>
        <w:t>§ 1</w:t>
      </w:r>
      <w:r w:rsidR="00C508CB" w:rsidRPr="00FF75D4">
        <w:rPr>
          <w:rFonts w:asciiTheme="minorHAnsi" w:hAnsiTheme="minorHAnsi" w:cstheme="minorHAnsi"/>
          <w:sz w:val="22"/>
          <w:szCs w:val="22"/>
        </w:rPr>
        <w:t>8</w:t>
      </w:r>
    </w:p>
    <w:p w14:paraId="3A3E963A" w14:textId="77777777" w:rsidR="00F90797" w:rsidRPr="00FF75D4" w:rsidRDefault="006A388A" w:rsidP="00D4264F">
      <w:pPr>
        <w:numPr>
          <w:ilvl w:val="0"/>
          <w:numId w:val="21"/>
        </w:numPr>
        <w:overflowPunct w:val="0"/>
        <w:adjustRightInd w:val="0"/>
        <w:spacing w:line="300" w:lineRule="auto"/>
        <w:ind w:left="28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W sprawach nieuregulowanych umową mają zastosowanie przepisy Kodeksu cywilnego.</w:t>
      </w:r>
    </w:p>
    <w:p w14:paraId="0E161427" w14:textId="77777777" w:rsidR="00F90797" w:rsidRPr="00FF75D4" w:rsidRDefault="00F90797" w:rsidP="00D4264F">
      <w:pPr>
        <w:numPr>
          <w:ilvl w:val="0"/>
          <w:numId w:val="21"/>
        </w:numPr>
        <w:overflowPunct w:val="0"/>
        <w:adjustRightInd w:val="0"/>
        <w:spacing w:line="300" w:lineRule="auto"/>
        <w:ind w:left="28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Ogólne warunki umowy dzierżawy obowiązujące u Wydzierżawiającego nie mają zastosowania do niniejszej umowy. </w:t>
      </w:r>
    </w:p>
    <w:p w14:paraId="000FD0EC" w14:textId="77777777" w:rsidR="00C508CB" w:rsidRPr="00FF75D4" w:rsidRDefault="00C508CB" w:rsidP="00D4264F">
      <w:pPr>
        <w:pStyle w:val="Akapitzlist"/>
        <w:widowControl w:val="0"/>
        <w:numPr>
          <w:ilvl w:val="0"/>
          <w:numId w:val="21"/>
        </w:numPr>
        <w:spacing w:line="300" w:lineRule="auto"/>
        <w:ind w:left="284" w:hanging="357"/>
        <w:jc w:val="both"/>
        <w:rPr>
          <w:rFonts w:asciiTheme="minorHAnsi" w:hAnsiTheme="minorHAnsi" w:cstheme="minorHAnsi"/>
          <w:sz w:val="22"/>
          <w:szCs w:val="22"/>
        </w:rPr>
      </w:pPr>
      <w:r w:rsidRPr="00FF75D4">
        <w:rPr>
          <w:rFonts w:asciiTheme="minorHAnsi" w:hAnsiTheme="minorHAnsi" w:cstheme="minorHAnsi"/>
          <w:sz w:val="22"/>
          <w:szCs w:val="22"/>
        </w:rPr>
        <w:t>Jakiekolwiek zmiany umowy wymagają formy pisemnego aneksu – pod rygorem nieważności.</w:t>
      </w:r>
    </w:p>
    <w:p w14:paraId="34306A06" w14:textId="77777777" w:rsidR="00FF75D4" w:rsidRDefault="006A388A" w:rsidP="00FF75D4">
      <w:pPr>
        <w:numPr>
          <w:ilvl w:val="0"/>
          <w:numId w:val="21"/>
        </w:numPr>
        <w:overflowPunct w:val="0"/>
        <w:adjustRightInd w:val="0"/>
        <w:spacing w:line="300" w:lineRule="auto"/>
        <w:ind w:left="283"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Ewentualne spory związane z wykonywaniem umowy Strony poddają rozstrzygnięciu sądu powszechnego właściwego dla siedziby Wydzierżawiającego.</w:t>
      </w:r>
      <w:r w:rsidR="00FF75D4" w:rsidRPr="00FF75D4">
        <w:rPr>
          <w:rFonts w:asciiTheme="minorHAnsi" w:hAnsiTheme="minorHAnsi" w:cstheme="minorHAnsi"/>
          <w:sz w:val="22"/>
          <w:szCs w:val="22"/>
        </w:rPr>
        <w:t xml:space="preserve"> </w:t>
      </w:r>
    </w:p>
    <w:p w14:paraId="49C5930E" w14:textId="2AFC82BE" w:rsidR="006A388A" w:rsidRPr="00FF75D4" w:rsidRDefault="006A388A" w:rsidP="00CB1A52">
      <w:pPr>
        <w:numPr>
          <w:ilvl w:val="0"/>
          <w:numId w:val="21"/>
        </w:numPr>
        <w:overflowPunct w:val="0"/>
        <w:adjustRightInd w:val="0"/>
        <w:spacing w:after="1200" w:line="300" w:lineRule="auto"/>
        <w:ind w:left="284" w:hanging="357"/>
        <w:jc w:val="both"/>
        <w:textAlignment w:val="baseline"/>
        <w:rPr>
          <w:rFonts w:asciiTheme="minorHAnsi" w:hAnsiTheme="minorHAnsi" w:cstheme="minorHAnsi"/>
          <w:sz w:val="22"/>
          <w:szCs w:val="22"/>
        </w:rPr>
      </w:pPr>
      <w:r w:rsidRPr="00FF75D4">
        <w:rPr>
          <w:rFonts w:asciiTheme="minorHAnsi" w:hAnsiTheme="minorHAnsi" w:cstheme="minorHAnsi"/>
          <w:sz w:val="22"/>
          <w:szCs w:val="22"/>
        </w:rPr>
        <w:t xml:space="preserve">Umowa została </w:t>
      </w:r>
      <w:r w:rsidR="000318E6" w:rsidRPr="00FF75D4">
        <w:rPr>
          <w:rFonts w:asciiTheme="minorHAnsi" w:hAnsiTheme="minorHAnsi" w:cstheme="minorHAnsi"/>
          <w:sz w:val="22"/>
          <w:szCs w:val="22"/>
        </w:rPr>
        <w:t>sporządzona</w:t>
      </w:r>
      <w:r w:rsidR="009320F2" w:rsidRPr="00FF75D4">
        <w:rPr>
          <w:rFonts w:asciiTheme="minorHAnsi" w:hAnsiTheme="minorHAnsi" w:cstheme="minorHAnsi"/>
          <w:sz w:val="22"/>
          <w:szCs w:val="22"/>
        </w:rPr>
        <w:t xml:space="preserve"> w 3</w:t>
      </w:r>
      <w:r w:rsidR="00085059" w:rsidRPr="00FF75D4">
        <w:rPr>
          <w:rFonts w:asciiTheme="minorHAnsi" w:hAnsiTheme="minorHAnsi" w:cstheme="minorHAnsi"/>
          <w:sz w:val="22"/>
          <w:szCs w:val="22"/>
        </w:rPr>
        <w:t xml:space="preserve"> </w:t>
      </w:r>
      <w:r w:rsidRPr="00FF75D4">
        <w:rPr>
          <w:rFonts w:asciiTheme="minorHAnsi" w:hAnsiTheme="minorHAnsi" w:cstheme="minorHAnsi"/>
          <w:sz w:val="22"/>
          <w:szCs w:val="22"/>
        </w:rPr>
        <w:t xml:space="preserve">jednobrzmiących egzemplarzach, z których </w:t>
      </w:r>
      <w:r w:rsidR="00F71747" w:rsidRPr="00FF75D4">
        <w:rPr>
          <w:rFonts w:asciiTheme="minorHAnsi" w:hAnsiTheme="minorHAnsi" w:cstheme="minorHAnsi"/>
          <w:sz w:val="22"/>
          <w:szCs w:val="22"/>
        </w:rPr>
        <w:t>1 egzemplarz</w:t>
      </w:r>
      <w:r w:rsidRPr="00FF75D4">
        <w:rPr>
          <w:rFonts w:asciiTheme="minorHAnsi" w:hAnsiTheme="minorHAnsi" w:cstheme="minorHAnsi"/>
          <w:sz w:val="22"/>
          <w:szCs w:val="22"/>
        </w:rPr>
        <w:t xml:space="preserve"> otrzymuje Dzierżawca, a </w:t>
      </w:r>
      <w:r w:rsidR="009A3C6F" w:rsidRPr="00FF75D4">
        <w:rPr>
          <w:rFonts w:asciiTheme="minorHAnsi" w:hAnsiTheme="minorHAnsi" w:cstheme="minorHAnsi"/>
          <w:sz w:val="22"/>
          <w:szCs w:val="22"/>
        </w:rPr>
        <w:t>2</w:t>
      </w:r>
      <w:r w:rsidRPr="00FF75D4">
        <w:rPr>
          <w:rFonts w:asciiTheme="minorHAnsi" w:hAnsiTheme="minorHAnsi" w:cstheme="minorHAnsi"/>
          <w:sz w:val="22"/>
          <w:szCs w:val="22"/>
        </w:rPr>
        <w:t xml:space="preserve"> egzemplarze Wydzierżawiający.</w:t>
      </w:r>
    </w:p>
    <w:tbl>
      <w:tblPr>
        <w:tblW w:w="0" w:type="auto"/>
        <w:tblLook w:val="04A0" w:firstRow="1" w:lastRow="0" w:firstColumn="1" w:lastColumn="0" w:noHBand="0" w:noVBand="1"/>
      </w:tblPr>
      <w:tblGrid>
        <w:gridCol w:w="3096"/>
        <w:gridCol w:w="3095"/>
        <w:gridCol w:w="3095"/>
      </w:tblGrid>
      <w:tr w:rsidR="00B46702" w:rsidRPr="00B205B6" w14:paraId="3B756888" w14:textId="77777777" w:rsidTr="00F90797">
        <w:trPr>
          <w:cantSplit/>
        </w:trPr>
        <w:tc>
          <w:tcPr>
            <w:tcW w:w="3096" w:type="dxa"/>
            <w:tcBorders>
              <w:top w:val="single" w:sz="4" w:space="0" w:color="auto"/>
            </w:tcBorders>
          </w:tcPr>
          <w:p w14:paraId="3BA76CE2" w14:textId="77777777" w:rsidR="00B46702" w:rsidRPr="00FF75D4" w:rsidRDefault="00B46702" w:rsidP="00FF75D4">
            <w:pPr>
              <w:pStyle w:val="Bezodstpw"/>
              <w:spacing w:line="300" w:lineRule="auto"/>
              <w:ind w:hanging="357"/>
              <w:jc w:val="center"/>
              <w:rPr>
                <w:rFonts w:asciiTheme="minorHAnsi" w:hAnsiTheme="minorHAnsi" w:cstheme="minorHAnsi"/>
              </w:rPr>
            </w:pPr>
            <w:r w:rsidRPr="00FF75D4">
              <w:rPr>
                <w:rFonts w:asciiTheme="minorHAnsi" w:hAnsiTheme="minorHAnsi" w:cstheme="minorHAnsi"/>
              </w:rPr>
              <w:t>WYDZIERŻAWIAJĄCY</w:t>
            </w:r>
          </w:p>
        </w:tc>
        <w:tc>
          <w:tcPr>
            <w:tcW w:w="3095" w:type="dxa"/>
          </w:tcPr>
          <w:p w14:paraId="2108EA0D" w14:textId="77777777" w:rsidR="00B46702" w:rsidRPr="00FF75D4" w:rsidRDefault="00B46702" w:rsidP="00D4264F">
            <w:pPr>
              <w:pStyle w:val="Bezodstpw"/>
              <w:spacing w:line="300" w:lineRule="auto"/>
              <w:ind w:hanging="357"/>
              <w:jc w:val="both"/>
              <w:rPr>
                <w:rFonts w:asciiTheme="minorHAnsi" w:hAnsiTheme="minorHAnsi" w:cstheme="minorHAnsi"/>
              </w:rPr>
            </w:pPr>
          </w:p>
        </w:tc>
        <w:tc>
          <w:tcPr>
            <w:tcW w:w="3095" w:type="dxa"/>
            <w:tcBorders>
              <w:top w:val="single" w:sz="4" w:space="0" w:color="auto"/>
            </w:tcBorders>
          </w:tcPr>
          <w:p w14:paraId="6E07C74B" w14:textId="77777777" w:rsidR="00B46702" w:rsidRPr="00FF75D4" w:rsidRDefault="00B46702" w:rsidP="00D4264F">
            <w:pPr>
              <w:pStyle w:val="Bezodstpw"/>
              <w:spacing w:line="300" w:lineRule="auto"/>
              <w:ind w:hanging="357"/>
              <w:jc w:val="center"/>
              <w:rPr>
                <w:rFonts w:asciiTheme="minorHAnsi" w:hAnsiTheme="minorHAnsi" w:cstheme="minorHAnsi"/>
              </w:rPr>
            </w:pPr>
            <w:r w:rsidRPr="00FF75D4">
              <w:rPr>
                <w:rFonts w:asciiTheme="minorHAnsi" w:hAnsiTheme="minorHAnsi" w:cstheme="minorHAnsi"/>
              </w:rPr>
              <w:t>DZIERŻAWCA</w:t>
            </w:r>
          </w:p>
        </w:tc>
      </w:tr>
    </w:tbl>
    <w:p w14:paraId="2237EC9E" w14:textId="77777777" w:rsidR="006A388A" w:rsidRPr="00FF75D4" w:rsidRDefault="006A388A" w:rsidP="00FF75D4">
      <w:pPr>
        <w:spacing w:line="300" w:lineRule="auto"/>
        <w:ind w:hanging="357"/>
        <w:rPr>
          <w:rFonts w:asciiTheme="minorHAnsi" w:hAnsiTheme="minorHAnsi" w:cstheme="minorHAnsi"/>
          <w:sz w:val="22"/>
          <w:szCs w:val="22"/>
        </w:rPr>
      </w:pPr>
    </w:p>
    <w:sectPr w:rsidR="006A388A" w:rsidRPr="00FF75D4" w:rsidSect="00FF75D4">
      <w:headerReference w:type="default" r:id="rId8"/>
      <w:footerReference w:type="even" r:id="rId9"/>
      <w:footerReference w:type="default" r:id="rId10"/>
      <w:pgSz w:w="11906" w:h="16838" w:code="9"/>
      <w:pgMar w:top="1021" w:right="1247" w:bottom="1021" w:left="124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A2AF2" w14:textId="77777777" w:rsidR="006E7E85" w:rsidRDefault="006E7E85">
      <w:r>
        <w:separator/>
      </w:r>
    </w:p>
  </w:endnote>
  <w:endnote w:type="continuationSeparator" w:id="0">
    <w:p w14:paraId="77013347" w14:textId="77777777" w:rsidR="006E7E85" w:rsidRDefault="006E7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6ECCF" w14:textId="77777777" w:rsidR="00F14CC0" w:rsidRDefault="00F14CC0" w:rsidP="003E2B9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FC773DA" w14:textId="77777777" w:rsidR="00F14CC0" w:rsidRDefault="00F14CC0" w:rsidP="004F420C">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34287150"/>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B219C9" w14:textId="61DC704A" w:rsidR="00F52C4A" w:rsidRPr="00F52C4A" w:rsidRDefault="00F52C4A">
            <w:pPr>
              <w:pStyle w:val="Stopka"/>
              <w:jc w:val="right"/>
              <w:rPr>
                <w:sz w:val="16"/>
                <w:szCs w:val="16"/>
              </w:rPr>
            </w:pPr>
            <w:r w:rsidRPr="00F52C4A">
              <w:rPr>
                <w:sz w:val="16"/>
                <w:szCs w:val="16"/>
              </w:rPr>
              <w:t xml:space="preserve">Strona </w:t>
            </w:r>
            <w:r w:rsidRPr="00F52C4A">
              <w:rPr>
                <w:b/>
                <w:bCs/>
                <w:sz w:val="16"/>
                <w:szCs w:val="16"/>
              </w:rPr>
              <w:fldChar w:fldCharType="begin"/>
            </w:r>
            <w:r w:rsidRPr="00F52C4A">
              <w:rPr>
                <w:b/>
                <w:bCs/>
                <w:sz w:val="16"/>
                <w:szCs w:val="16"/>
              </w:rPr>
              <w:instrText>PAGE</w:instrText>
            </w:r>
            <w:r w:rsidRPr="00F52C4A">
              <w:rPr>
                <w:b/>
                <w:bCs/>
                <w:sz w:val="16"/>
                <w:szCs w:val="16"/>
              </w:rPr>
              <w:fldChar w:fldCharType="separate"/>
            </w:r>
            <w:r w:rsidR="00677302">
              <w:rPr>
                <w:b/>
                <w:bCs/>
                <w:noProof/>
                <w:sz w:val="16"/>
                <w:szCs w:val="16"/>
              </w:rPr>
              <w:t>6</w:t>
            </w:r>
            <w:r w:rsidRPr="00F52C4A">
              <w:rPr>
                <w:b/>
                <w:bCs/>
                <w:sz w:val="16"/>
                <w:szCs w:val="16"/>
              </w:rPr>
              <w:fldChar w:fldCharType="end"/>
            </w:r>
            <w:r w:rsidRPr="00F52C4A">
              <w:rPr>
                <w:sz w:val="16"/>
                <w:szCs w:val="16"/>
              </w:rPr>
              <w:t xml:space="preserve"> z </w:t>
            </w:r>
            <w:r w:rsidRPr="00F52C4A">
              <w:rPr>
                <w:b/>
                <w:bCs/>
                <w:sz w:val="16"/>
                <w:szCs w:val="16"/>
              </w:rPr>
              <w:fldChar w:fldCharType="begin"/>
            </w:r>
            <w:r w:rsidRPr="00F52C4A">
              <w:rPr>
                <w:b/>
                <w:bCs/>
                <w:sz w:val="16"/>
                <w:szCs w:val="16"/>
              </w:rPr>
              <w:instrText>NUMPAGES</w:instrText>
            </w:r>
            <w:r w:rsidRPr="00F52C4A">
              <w:rPr>
                <w:b/>
                <w:bCs/>
                <w:sz w:val="16"/>
                <w:szCs w:val="16"/>
              </w:rPr>
              <w:fldChar w:fldCharType="separate"/>
            </w:r>
            <w:r w:rsidR="00677302">
              <w:rPr>
                <w:b/>
                <w:bCs/>
                <w:noProof/>
                <w:sz w:val="16"/>
                <w:szCs w:val="16"/>
              </w:rPr>
              <w:t>6</w:t>
            </w:r>
            <w:r w:rsidRPr="00F52C4A">
              <w:rPr>
                <w:b/>
                <w:bCs/>
                <w:sz w:val="16"/>
                <w:szCs w:val="16"/>
              </w:rPr>
              <w:fldChar w:fldCharType="end"/>
            </w:r>
          </w:p>
        </w:sdtContent>
      </w:sdt>
    </w:sdtContent>
  </w:sdt>
  <w:p w14:paraId="5A8938BF" w14:textId="77777777" w:rsidR="00F14CC0" w:rsidRDefault="00F14CC0" w:rsidP="004F420C">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1D10F" w14:textId="77777777" w:rsidR="006E7E85" w:rsidRDefault="006E7E85">
      <w:r>
        <w:separator/>
      </w:r>
    </w:p>
  </w:footnote>
  <w:footnote w:type="continuationSeparator" w:id="0">
    <w:p w14:paraId="53DEF00C" w14:textId="77777777" w:rsidR="006E7E85" w:rsidRDefault="006E7E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732D" w14:textId="402AECA8" w:rsidR="00F14CC0" w:rsidRDefault="00DA2634" w:rsidP="00653DD9">
    <w:pPr>
      <w:pStyle w:val="Nagwek"/>
      <w:jc w:val="right"/>
      <w:rPr>
        <w:sz w:val="18"/>
        <w:szCs w:val="18"/>
        <w:lang w:val="pl-PL"/>
      </w:rPr>
    </w:pPr>
    <w:r w:rsidRPr="00DA2634">
      <w:rPr>
        <w:sz w:val="18"/>
        <w:szCs w:val="18"/>
        <w:lang w:val="pl-PL"/>
      </w:rPr>
      <w:t xml:space="preserve">Wersja </w:t>
    </w:r>
    <w:r w:rsidR="00F52C4A">
      <w:rPr>
        <w:sz w:val="18"/>
        <w:szCs w:val="18"/>
        <w:lang w:val="pl-PL"/>
      </w:rPr>
      <w:t>08.2026</w:t>
    </w:r>
  </w:p>
  <w:p w14:paraId="163A5201" w14:textId="77777777" w:rsidR="00AC7B6F" w:rsidRPr="00DA2634" w:rsidRDefault="00AC7B6F" w:rsidP="00653DD9">
    <w:pPr>
      <w:pStyle w:val="Nagwek"/>
      <w:jc w:val="right"/>
      <w:rPr>
        <w:sz w:val="18"/>
        <w:szCs w:val="18"/>
        <w:lang w:val="pl-P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5BCF6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76CC4"/>
    <w:multiLevelType w:val="hybridMultilevel"/>
    <w:tmpl w:val="D3D2CD3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60D5C51"/>
    <w:multiLevelType w:val="hybridMultilevel"/>
    <w:tmpl w:val="0D5E28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F41CAC"/>
    <w:multiLevelType w:val="hybridMultilevel"/>
    <w:tmpl w:val="C7349034"/>
    <w:lvl w:ilvl="0" w:tplc="A8B252F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23936696"/>
    <w:multiLevelType w:val="hybridMultilevel"/>
    <w:tmpl w:val="050E4C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542EB6"/>
    <w:multiLevelType w:val="hybridMultilevel"/>
    <w:tmpl w:val="BEC642D2"/>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D8EEAF4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D7239B2"/>
    <w:multiLevelType w:val="hybridMultilevel"/>
    <w:tmpl w:val="9A08B5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21146E"/>
    <w:multiLevelType w:val="hybridMultilevel"/>
    <w:tmpl w:val="3028BD16"/>
    <w:lvl w:ilvl="0" w:tplc="F30A5E6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307373ED"/>
    <w:multiLevelType w:val="hybridMultilevel"/>
    <w:tmpl w:val="E306EF8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63B3DB9"/>
    <w:multiLevelType w:val="hybridMultilevel"/>
    <w:tmpl w:val="68DC5FC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A064841"/>
    <w:multiLevelType w:val="hybridMultilevel"/>
    <w:tmpl w:val="B122F2A0"/>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3E14B69"/>
    <w:multiLevelType w:val="hybridMultilevel"/>
    <w:tmpl w:val="9E546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250A43"/>
    <w:multiLevelType w:val="hybridMultilevel"/>
    <w:tmpl w:val="4DCE3B6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9267FD4"/>
    <w:multiLevelType w:val="hybridMultilevel"/>
    <w:tmpl w:val="95123C28"/>
    <w:lvl w:ilvl="0" w:tplc="0CA8C852">
      <w:start w:val="1"/>
      <w:numFmt w:val="decimal"/>
      <w:lvlText w:val="%1."/>
      <w:lvlJc w:val="left"/>
      <w:pPr>
        <w:tabs>
          <w:tab w:val="num" w:pos="1323"/>
        </w:tabs>
        <w:ind w:left="1323" w:hanging="61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0256B5"/>
    <w:multiLevelType w:val="hybridMultilevel"/>
    <w:tmpl w:val="6B60AAB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5086765B"/>
    <w:multiLevelType w:val="hybridMultilevel"/>
    <w:tmpl w:val="53E01B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7144F88"/>
    <w:multiLevelType w:val="hybridMultilevel"/>
    <w:tmpl w:val="944CC642"/>
    <w:lvl w:ilvl="0" w:tplc="61462A9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7B51457"/>
    <w:multiLevelType w:val="hybridMultilevel"/>
    <w:tmpl w:val="F18A0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B22BD1"/>
    <w:multiLevelType w:val="hybridMultilevel"/>
    <w:tmpl w:val="D1D09A9A"/>
    <w:lvl w:ilvl="0" w:tplc="0415000F">
      <w:start w:val="1"/>
      <w:numFmt w:val="decimal"/>
      <w:lvlText w:val="%1."/>
      <w:lvlJc w:val="left"/>
      <w:pPr>
        <w:ind w:left="363" w:hanging="360"/>
      </w:p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9" w15:restartNumberingAfterBreak="0">
    <w:nsid w:val="65DC6862"/>
    <w:multiLevelType w:val="hybridMultilevel"/>
    <w:tmpl w:val="70C6C4DE"/>
    <w:lvl w:ilvl="0" w:tplc="4308D9AA">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77F46FE"/>
    <w:multiLevelType w:val="hybridMultilevel"/>
    <w:tmpl w:val="93C6B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ED320D"/>
    <w:multiLevelType w:val="hybridMultilevel"/>
    <w:tmpl w:val="C6DC97E2"/>
    <w:lvl w:ilvl="0" w:tplc="F97A5E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17123C"/>
    <w:multiLevelType w:val="hybridMultilevel"/>
    <w:tmpl w:val="65B40056"/>
    <w:lvl w:ilvl="0" w:tplc="0415000F">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8D50E64"/>
    <w:multiLevelType w:val="hybridMultilevel"/>
    <w:tmpl w:val="AE3009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A32FF"/>
    <w:multiLevelType w:val="hybridMultilevel"/>
    <w:tmpl w:val="F662AC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223398"/>
    <w:multiLevelType w:val="hybridMultilevel"/>
    <w:tmpl w:val="04D8341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0720C13"/>
    <w:multiLevelType w:val="multilevel"/>
    <w:tmpl w:val="6C3E17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1785582"/>
    <w:multiLevelType w:val="hybridMultilevel"/>
    <w:tmpl w:val="67CC842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1A347EB"/>
    <w:multiLevelType w:val="hybridMultilevel"/>
    <w:tmpl w:val="B510BEB6"/>
    <w:lvl w:ilvl="0" w:tplc="DB7CD48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F2254A"/>
    <w:multiLevelType w:val="hybridMultilevel"/>
    <w:tmpl w:val="800485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D171F9"/>
    <w:multiLevelType w:val="hybridMultilevel"/>
    <w:tmpl w:val="177E90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num>
  <w:num w:numId="2">
    <w:abstractNumId w:val="1"/>
  </w:num>
  <w:num w:numId="3">
    <w:abstractNumId w:val="10"/>
  </w:num>
  <w:num w:numId="4">
    <w:abstractNumId w:val="15"/>
  </w:num>
  <w:num w:numId="5">
    <w:abstractNumId w:val="27"/>
  </w:num>
  <w:num w:numId="6">
    <w:abstractNumId w:val="8"/>
  </w:num>
  <w:num w:numId="7">
    <w:abstractNumId w:val="25"/>
  </w:num>
  <w:num w:numId="8">
    <w:abstractNumId w:val="14"/>
  </w:num>
  <w:num w:numId="9">
    <w:abstractNumId w:val="9"/>
  </w:num>
  <w:num w:numId="10">
    <w:abstractNumId w:val="12"/>
  </w:num>
  <w:num w:numId="11">
    <w:abstractNumId w:val="5"/>
  </w:num>
  <w:num w:numId="12">
    <w:abstractNumId w:val="26"/>
  </w:num>
  <w:num w:numId="13">
    <w:abstractNumId w:val="24"/>
  </w:num>
  <w:num w:numId="14">
    <w:abstractNumId w:val="16"/>
  </w:num>
  <w:num w:numId="15">
    <w:abstractNumId w:val="7"/>
  </w:num>
  <w:num w:numId="16">
    <w:abstractNumId w:val="4"/>
  </w:num>
  <w:num w:numId="17">
    <w:abstractNumId w:val="3"/>
  </w:num>
  <w:num w:numId="18">
    <w:abstractNumId w:val="6"/>
  </w:num>
  <w:num w:numId="19">
    <w:abstractNumId w:val="28"/>
  </w:num>
  <w:num w:numId="20">
    <w:abstractNumId w:val="0"/>
  </w:num>
  <w:num w:numId="21">
    <w:abstractNumId w:val="21"/>
  </w:num>
  <w:num w:numId="22">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9"/>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
  </w:num>
  <w:num w:numId="29">
    <w:abstractNumId w:val="20"/>
  </w:num>
  <w:num w:numId="30">
    <w:abstractNumId w:val="1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8A"/>
    <w:rsid w:val="000004D2"/>
    <w:rsid w:val="000318E6"/>
    <w:rsid w:val="00041763"/>
    <w:rsid w:val="000524EF"/>
    <w:rsid w:val="00061D61"/>
    <w:rsid w:val="00082F81"/>
    <w:rsid w:val="00085059"/>
    <w:rsid w:val="00094B87"/>
    <w:rsid w:val="000C3EE3"/>
    <w:rsid w:val="000D467F"/>
    <w:rsid w:val="000D79E4"/>
    <w:rsid w:val="000E12B2"/>
    <w:rsid w:val="00101425"/>
    <w:rsid w:val="00106F3E"/>
    <w:rsid w:val="00134BEE"/>
    <w:rsid w:val="00137307"/>
    <w:rsid w:val="001378AD"/>
    <w:rsid w:val="001436BE"/>
    <w:rsid w:val="001474CB"/>
    <w:rsid w:val="0015370F"/>
    <w:rsid w:val="00161068"/>
    <w:rsid w:val="0016598B"/>
    <w:rsid w:val="001678C8"/>
    <w:rsid w:val="001722A4"/>
    <w:rsid w:val="001817A0"/>
    <w:rsid w:val="00181F3F"/>
    <w:rsid w:val="00185938"/>
    <w:rsid w:val="001940AD"/>
    <w:rsid w:val="001A1DC7"/>
    <w:rsid w:val="001C422D"/>
    <w:rsid w:val="001C7956"/>
    <w:rsid w:val="001D5DC6"/>
    <w:rsid w:val="001F3F29"/>
    <w:rsid w:val="00217CCF"/>
    <w:rsid w:val="00221EA7"/>
    <w:rsid w:val="002529B6"/>
    <w:rsid w:val="00254297"/>
    <w:rsid w:val="00255A89"/>
    <w:rsid w:val="00261D63"/>
    <w:rsid w:val="00261FBC"/>
    <w:rsid w:val="0027219F"/>
    <w:rsid w:val="0027310B"/>
    <w:rsid w:val="002877FC"/>
    <w:rsid w:val="00295513"/>
    <w:rsid w:val="002B1F33"/>
    <w:rsid w:val="002C5461"/>
    <w:rsid w:val="002D220B"/>
    <w:rsid w:val="002F62EE"/>
    <w:rsid w:val="00302604"/>
    <w:rsid w:val="00304268"/>
    <w:rsid w:val="00317399"/>
    <w:rsid w:val="003460D8"/>
    <w:rsid w:val="00365A97"/>
    <w:rsid w:val="003931CB"/>
    <w:rsid w:val="003B7911"/>
    <w:rsid w:val="003D0680"/>
    <w:rsid w:val="003D2F4D"/>
    <w:rsid w:val="003E2B9C"/>
    <w:rsid w:val="003F439D"/>
    <w:rsid w:val="003F62EA"/>
    <w:rsid w:val="00402D00"/>
    <w:rsid w:val="00416383"/>
    <w:rsid w:val="00423DD8"/>
    <w:rsid w:val="004254A3"/>
    <w:rsid w:val="004359B7"/>
    <w:rsid w:val="00436F6F"/>
    <w:rsid w:val="00437400"/>
    <w:rsid w:val="0044335F"/>
    <w:rsid w:val="004607F4"/>
    <w:rsid w:val="0046520C"/>
    <w:rsid w:val="00496FDB"/>
    <w:rsid w:val="004A2E7F"/>
    <w:rsid w:val="004B2C0C"/>
    <w:rsid w:val="004B4CAE"/>
    <w:rsid w:val="004E6EEC"/>
    <w:rsid w:val="004F420C"/>
    <w:rsid w:val="004F5EAE"/>
    <w:rsid w:val="005026A0"/>
    <w:rsid w:val="00506903"/>
    <w:rsid w:val="0052267E"/>
    <w:rsid w:val="0052528D"/>
    <w:rsid w:val="00527668"/>
    <w:rsid w:val="005428FF"/>
    <w:rsid w:val="005450DE"/>
    <w:rsid w:val="0056162A"/>
    <w:rsid w:val="00580FC1"/>
    <w:rsid w:val="005832DD"/>
    <w:rsid w:val="00583A87"/>
    <w:rsid w:val="005A509B"/>
    <w:rsid w:val="005C74B5"/>
    <w:rsid w:val="005D623A"/>
    <w:rsid w:val="005E2B69"/>
    <w:rsid w:val="005E6BF4"/>
    <w:rsid w:val="0060396A"/>
    <w:rsid w:val="00613EBA"/>
    <w:rsid w:val="006212F5"/>
    <w:rsid w:val="00622543"/>
    <w:rsid w:val="006337E1"/>
    <w:rsid w:val="006356C7"/>
    <w:rsid w:val="006379D2"/>
    <w:rsid w:val="006406DF"/>
    <w:rsid w:val="00651E8C"/>
    <w:rsid w:val="00652B1E"/>
    <w:rsid w:val="00653DD9"/>
    <w:rsid w:val="00677302"/>
    <w:rsid w:val="006A388A"/>
    <w:rsid w:val="006A5017"/>
    <w:rsid w:val="006B573B"/>
    <w:rsid w:val="006C240E"/>
    <w:rsid w:val="006D3812"/>
    <w:rsid w:val="006D38FC"/>
    <w:rsid w:val="006E0AFB"/>
    <w:rsid w:val="006E7E85"/>
    <w:rsid w:val="006F5DAB"/>
    <w:rsid w:val="00706E86"/>
    <w:rsid w:val="00725E20"/>
    <w:rsid w:val="00726755"/>
    <w:rsid w:val="0073280E"/>
    <w:rsid w:val="007405C4"/>
    <w:rsid w:val="00790D94"/>
    <w:rsid w:val="00797F7B"/>
    <w:rsid w:val="007A1300"/>
    <w:rsid w:val="007A49C1"/>
    <w:rsid w:val="007B7164"/>
    <w:rsid w:val="007B7304"/>
    <w:rsid w:val="007D13D6"/>
    <w:rsid w:val="007E417C"/>
    <w:rsid w:val="0080175D"/>
    <w:rsid w:val="00803163"/>
    <w:rsid w:val="00806D67"/>
    <w:rsid w:val="008339F9"/>
    <w:rsid w:val="00843E2D"/>
    <w:rsid w:val="00851684"/>
    <w:rsid w:val="00855BE2"/>
    <w:rsid w:val="00857F1E"/>
    <w:rsid w:val="00885737"/>
    <w:rsid w:val="00894B7E"/>
    <w:rsid w:val="008967DB"/>
    <w:rsid w:val="008B0614"/>
    <w:rsid w:val="008B2227"/>
    <w:rsid w:val="008C1151"/>
    <w:rsid w:val="008D09B9"/>
    <w:rsid w:val="008D2B41"/>
    <w:rsid w:val="008D4766"/>
    <w:rsid w:val="008D51BC"/>
    <w:rsid w:val="008D54AD"/>
    <w:rsid w:val="008F4676"/>
    <w:rsid w:val="00910AE3"/>
    <w:rsid w:val="009320F2"/>
    <w:rsid w:val="0093781B"/>
    <w:rsid w:val="00937E01"/>
    <w:rsid w:val="009400EF"/>
    <w:rsid w:val="00941884"/>
    <w:rsid w:val="0095768D"/>
    <w:rsid w:val="009704AD"/>
    <w:rsid w:val="00975BE7"/>
    <w:rsid w:val="0098359F"/>
    <w:rsid w:val="00984587"/>
    <w:rsid w:val="009A3C6F"/>
    <w:rsid w:val="009A5EF4"/>
    <w:rsid w:val="009B12B6"/>
    <w:rsid w:val="009B3A66"/>
    <w:rsid w:val="009B6139"/>
    <w:rsid w:val="009D1F8C"/>
    <w:rsid w:val="009E05C1"/>
    <w:rsid w:val="009E552B"/>
    <w:rsid w:val="009E5918"/>
    <w:rsid w:val="009F1FAC"/>
    <w:rsid w:val="009F3F81"/>
    <w:rsid w:val="00A139B1"/>
    <w:rsid w:val="00A20514"/>
    <w:rsid w:val="00A225BE"/>
    <w:rsid w:val="00A27E76"/>
    <w:rsid w:val="00A304A4"/>
    <w:rsid w:val="00A34491"/>
    <w:rsid w:val="00A4084E"/>
    <w:rsid w:val="00A52FFE"/>
    <w:rsid w:val="00A53878"/>
    <w:rsid w:val="00A74772"/>
    <w:rsid w:val="00A83982"/>
    <w:rsid w:val="00A84BC2"/>
    <w:rsid w:val="00AA0DD5"/>
    <w:rsid w:val="00AA3F21"/>
    <w:rsid w:val="00AA4FCC"/>
    <w:rsid w:val="00AB0111"/>
    <w:rsid w:val="00AB5069"/>
    <w:rsid w:val="00AC7B6F"/>
    <w:rsid w:val="00AF1CDE"/>
    <w:rsid w:val="00B01117"/>
    <w:rsid w:val="00B069F3"/>
    <w:rsid w:val="00B10914"/>
    <w:rsid w:val="00B205B6"/>
    <w:rsid w:val="00B24D7C"/>
    <w:rsid w:val="00B3292C"/>
    <w:rsid w:val="00B4262F"/>
    <w:rsid w:val="00B46702"/>
    <w:rsid w:val="00B528EA"/>
    <w:rsid w:val="00B61B30"/>
    <w:rsid w:val="00B77CB1"/>
    <w:rsid w:val="00B933B3"/>
    <w:rsid w:val="00B9714C"/>
    <w:rsid w:val="00BC3BF5"/>
    <w:rsid w:val="00BD0CBD"/>
    <w:rsid w:val="00BE649D"/>
    <w:rsid w:val="00C12238"/>
    <w:rsid w:val="00C208F9"/>
    <w:rsid w:val="00C21975"/>
    <w:rsid w:val="00C26D84"/>
    <w:rsid w:val="00C33DB8"/>
    <w:rsid w:val="00C34216"/>
    <w:rsid w:val="00C508CB"/>
    <w:rsid w:val="00C55CFA"/>
    <w:rsid w:val="00C56F2E"/>
    <w:rsid w:val="00C63C74"/>
    <w:rsid w:val="00C75382"/>
    <w:rsid w:val="00C82DF6"/>
    <w:rsid w:val="00C90A78"/>
    <w:rsid w:val="00C959AD"/>
    <w:rsid w:val="00C97962"/>
    <w:rsid w:val="00CA1EE7"/>
    <w:rsid w:val="00CA63C7"/>
    <w:rsid w:val="00CB23F0"/>
    <w:rsid w:val="00CB393F"/>
    <w:rsid w:val="00CB50F6"/>
    <w:rsid w:val="00CC0F17"/>
    <w:rsid w:val="00CC7B58"/>
    <w:rsid w:val="00CD699B"/>
    <w:rsid w:val="00CD789D"/>
    <w:rsid w:val="00CE1E15"/>
    <w:rsid w:val="00CE47EB"/>
    <w:rsid w:val="00CF5D32"/>
    <w:rsid w:val="00D05D44"/>
    <w:rsid w:val="00D21E40"/>
    <w:rsid w:val="00D30BA3"/>
    <w:rsid w:val="00D4200D"/>
    <w:rsid w:val="00D4264F"/>
    <w:rsid w:val="00D7355D"/>
    <w:rsid w:val="00D85F59"/>
    <w:rsid w:val="00D86BC8"/>
    <w:rsid w:val="00D9013A"/>
    <w:rsid w:val="00DA2634"/>
    <w:rsid w:val="00DA5AB3"/>
    <w:rsid w:val="00DD0218"/>
    <w:rsid w:val="00DD2777"/>
    <w:rsid w:val="00DE10F6"/>
    <w:rsid w:val="00DE2584"/>
    <w:rsid w:val="00DF7090"/>
    <w:rsid w:val="00E02972"/>
    <w:rsid w:val="00E04CFD"/>
    <w:rsid w:val="00E07124"/>
    <w:rsid w:val="00E134EA"/>
    <w:rsid w:val="00E138B5"/>
    <w:rsid w:val="00E25F76"/>
    <w:rsid w:val="00E37EAB"/>
    <w:rsid w:val="00E41173"/>
    <w:rsid w:val="00E42B67"/>
    <w:rsid w:val="00E822EA"/>
    <w:rsid w:val="00E94D01"/>
    <w:rsid w:val="00EA6089"/>
    <w:rsid w:val="00EB0B68"/>
    <w:rsid w:val="00EB31E6"/>
    <w:rsid w:val="00EB3B72"/>
    <w:rsid w:val="00EC095D"/>
    <w:rsid w:val="00EC139F"/>
    <w:rsid w:val="00EC73CB"/>
    <w:rsid w:val="00ED0660"/>
    <w:rsid w:val="00EE0B5E"/>
    <w:rsid w:val="00EF02CF"/>
    <w:rsid w:val="00EF7724"/>
    <w:rsid w:val="00F0228D"/>
    <w:rsid w:val="00F14B90"/>
    <w:rsid w:val="00F14CC0"/>
    <w:rsid w:val="00F16332"/>
    <w:rsid w:val="00F1704A"/>
    <w:rsid w:val="00F2168D"/>
    <w:rsid w:val="00F361D9"/>
    <w:rsid w:val="00F37130"/>
    <w:rsid w:val="00F427FA"/>
    <w:rsid w:val="00F432D3"/>
    <w:rsid w:val="00F52C4A"/>
    <w:rsid w:val="00F53C88"/>
    <w:rsid w:val="00F6046E"/>
    <w:rsid w:val="00F71747"/>
    <w:rsid w:val="00F8646B"/>
    <w:rsid w:val="00F90797"/>
    <w:rsid w:val="00F95D6D"/>
    <w:rsid w:val="00FA25DE"/>
    <w:rsid w:val="00FB20A9"/>
    <w:rsid w:val="00FC45DE"/>
    <w:rsid w:val="00FC5F6D"/>
    <w:rsid w:val="00FE0E81"/>
    <w:rsid w:val="00FF75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E04A5"/>
  <w15:chartTrackingRefBased/>
  <w15:docId w15:val="{E4F54063-0334-4476-802B-8F4FB5CB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A388A"/>
    <w:pPr>
      <w:spacing w:before="100" w:beforeAutospacing="1" w:after="100" w:afterAutospacing="1"/>
    </w:pPr>
  </w:style>
  <w:style w:type="paragraph" w:styleId="Tekstprzypisukocowego">
    <w:name w:val="endnote text"/>
    <w:basedOn w:val="Normalny"/>
    <w:semiHidden/>
    <w:rsid w:val="00806D67"/>
    <w:rPr>
      <w:sz w:val="20"/>
      <w:szCs w:val="20"/>
    </w:rPr>
  </w:style>
  <w:style w:type="character" w:styleId="Odwoanieprzypisukocowego">
    <w:name w:val="endnote reference"/>
    <w:semiHidden/>
    <w:rsid w:val="00806D67"/>
    <w:rPr>
      <w:vertAlign w:val="superscript"/>
    </w:rPr>
  </w:style>
  <w:style w:type="character" w:customStyle="1" w:styleId="tabulatory">
    <w:name w:val="tabulatory"/>
    <w:basedOn w:val="Domylnaczcionkaakapitu"/>
    <w:rsid w:val="00E07124"/>
  </w:style>
  <w:style w:type="paragraph" w:styleId="Stopka">
    <w:name w:val="footer"/>
    <w:basedOn w:val="Normalny"/>
    <w:link w:val="StopkaZnak"/>
    <w:uiPriority w:val="99"/>
    <w:rsid w:val="004F420C"/>
    <w:pPr>
      <w:tabs>
        <w:tab w:val="center" w:pos="4536"/>
        <w:tab w:val="right" w:pos="9072"/>
      </w:tabs>
    </w:pPr>
  </w:style>
  <w:style w:type="character" w:styleId="Numerstrony">
    <w:name w:val="page number"/>
    <w:basedOn w:val="Domylnaczcionkaakapitu"/>
    <w:rsid w:val="004F420C"/>
  </w:style>
  <w:style w:type="paragraph" w:styleId="Tekstdymka">
    <w:name w:val="Balloon Text"/>
    <w:basedOn w:val="Normalny"/>
    <w:semiHidden/>
    <w:rsid w:val="003D2F4D"/>
    <w:rPr>
      <w:rFonts w:ascii="Tahoma" w:hAnsi="Tahoma" w:cs="Tahoma"/>
      <w:sz w:val="16"/>
      <w:szCs w:val="16"/>
    </w:rPr>
  </w:style>
  <w:style w:type="paragraph" w:styleId="Nagwek">
    <w:name w:val="header"/>
    <w:basedOn w:val="Normalny"/>
    <w:link w:val="NagwekZnak"/>
    <w:rsid w:val="006379D2"/>
    <w:pPr>
      <w:tabs>
        <w:tab w:val="center" w:pos="4536"/>
        <w:tab w:val="right" w:pos="9072"/>
      </w:tabs>
    </w:pPr>
    <w:rPr>
      <w:lang w:val="x-none" w:eastAsia="x-none"/>
    </w:rPr>
  </w:style>
  <w:style w:type="character" w:customStyle="1" w:styleId="NagwekZnak">
    <w:name w:val="Nagłówek Znak"/>
    <w:link w:val="Nagwek"/>
    <w:rsid w:val="006379D2"/>
    <w:rPr>
      <w:sz w:val="24"/>
      <w:szCs w:val="24"/>
    </w:rPr>
  </w:style>
  <w:style w:type="paragraph" w:customStyle="1" w:styleId="Kolorowalistaakcent11">
    <w:name w:val="Kolorowa lista — akcent 11"/>
    <w:basedOn w:val="Normalny"/>
    <w:uiPriority w:val="34"/>
    <w:qFormat/>
    <w:rsid w:val="00EC095D"/>
    <w:pPr>
      <w:ind w:left="720"/>
      <w:contextualSpacing/>
    </w:pPr>
  </w:style>
  <w:style w:type="paragraph" w:styleId="Tekstprzypisudolnego">
    <w:name w:val="footnote text"/>
    <w:basedOn w:val="Normalny"/>
    <w:link w:val="TekstprzypisudolnegoZnak"/>
    <w:rsid w:val="00EB31E6"/>
    <w:rPr>
      <w:sz w:val="20"/>
      <w:szCs w:val="20"/>
    </w:rPr>
  </w:style>
  <w:style w:type="character" w:customStyle="1" w:styleId="TekstprzypisudolnegoZnak">
    <w:name w:val="Tekst przypisu dolnego Znak"/>
    <w:basedOn w:val="Domylnaczcionkaakapitu"/>
    <w:link w:val="Tekstprzypisudolnego"/>
    <w:rsid w:val="00EB31E6"/>
  </w:style>
  <w:style w:type="character" w:styleId="Odwoanieprzypisudolnego">
    <w:name w:val="footnote reference"/>
    <w:uiPriority w:val="99"/>
    <w:rsid w:val="00EB31E6"/>
    <w:rPr>
      <w:vertAlign w:val="superscript"/>
    </w:rPr>
  </w:style>
  <w:style w:type="paragraph" w:styleId="Bezodstpw">
    <w:name w:val="No Spacing"/>
    <w:uiPriority w:val="1"/>
    <w:qFormat/>
    <w:rsid w:val="00885737"/>
    <w:rPr>
      <w:rFonts w:ascii="Calibri" w:eastAsia="Calibri" w:hAnsi="Calibri"/>
      <w:sz w:val="22"/>
      <w:szCs w:val="22"/>
      <w:lang w:eastAsia="en-US"/>
    </w:rPr>
  </w:style>
  <w:style w:type="character" w:customStyle="1" w:styleId="highlight">
    <w:name w:val="highlight"/>
    <w:rsid w:val="00C97962"/>
  </w:style>
  <w:style w:type="paragraph" w:styleId="Akapitzlist">
    <w:name w:val="List Paragraph"/>
    <w:basedOn w:val="Normalny"/>
    <w:uiPriority w:val="34"/>
    <w:qFormat/>
    <w:rsid w:val="00C508CB"/>
    <w:pPr>
      <w:ind w:left="720"/>
      <w:contextualSpacing/>
    </w:pPr>
  </w:style>
  <w:style w:type="character" w:styleId="Odwoaniedokomentarza">
    <w:name w:val="annotation reference"/>
    <w:basedOn w:val="Domylnaczcionkaakapitu"/>
    <w:rsid w:val="009B3A66"/>
    <w:rPr>
      <w:sz w:val="16"/>
      <w:szCs w:val="16"/>
    </w:rPr>
  </w:style>
  <w:style w:type="paragraph" w:styleId="Tekstkomentarza">
    <w:name w:val="annotation text"/>
    <w:basedOn w:val="Normalny"/>
    <w:link w:val="TekstkomentarzaZnak"/>
    <w:rsid w:val="009B3A66"/>
    <w:rPr>
      <w:sz w:val="20"/>
      <w:szCs w:val="20"/>
    </w:rPr>
  </w:style>
  <w:style w:type="character" w:customStyle="1" w:styleId="TekstkomentarzaZnak">
    <w:name w:val="Tekst komentarza Znak"/>
    <w:basedOn w:val="Domylnaczcionkaakapitu"/>
    <w:link w:val="Tekstkomentarza"/>
    <w:rsid w:val="009B3A66"/>
  </w:style>
  <w:style w:type="paragraph" w:styleId="Tematkomentarza">
    <w:name w:val="annotation subject"/>
    <w:basedOn w:val="Tekstkomentarza"/>
    <w:next w:val="Tekstkomentarza"/>
    <w:link w:val="TematkomentarzaZnak"/>
    <w:rsid w:val="009B3A66"/>
    <w:rPr>
      <w:b/>
      <w:bCs/>
    </w:rPr>
  </w:style>
  <w:style w:type="character" w:customStyle="1" w:styleId="TematkomentarzaZnak">
    <w:name w:val="Temat komentarza Znak"/>
    <w:basedOn w:val="TekstkomentarzaZnak"/>
    <w:link w:val="Tematkomentarza"/>
    <w:rsid w:val="009B3A66"/>
    <w:rPr>
      <w:b/>
      <w:bCs/>
    </w:rPr>
  </w:style>
  <w:style w:type="character" w:customStyle="1" w:styleId="StopkaZnak">
    <w:name w:val="Stopka Znak"/>
    <w:basedOn w:val="Domylnaczcionkaakapitu"/>
    <w:link w:val="Stopka"/>
    <w:uiPriority w:val="99"/>
    <w:rsid w:val="00F52C4A"/>
    <w:rPr>
      <w:sz w:val="24"/>
      <w:szCs w:val="24"/>
    </w:rPr>
  </w:style>
  <w:style w:type="paragraph" w:styleId="Poprawka">
    <w:name w:val="Revision"/>
    <w:hidden/>
    <w:uiPriority w:val="99"/>
    <w:semiHidden/>
    <w:rsid w:val="000D79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049641">
      <w:bodyDiv w:val="1"/>
      <w:marLeft w:val="0"/>
      <w:marRight w:val="0"/>
      <w:marTop w:val="0"/>
      <w:marBottom w:val="0"/>
      <w:divBdr>
        <w:top w:val="none" w:sz="0" w:space="0" w:color="auto"/>
        <w:left w:val="none" w:sz="0" w:space="0" w:color="auto"/>
        <w:bottom w:val="none" w:sz="0" w:space="0" w:color="auto"/>
        <w:right w:val="none" w:sz="0" w:space="0" w:color="auto"/>
      </w:divBdr>
    </w:div>
    <w:div w:id="1170145784">
      <w:bodyDiv w:val="1"/>
      <w:marLeft w:val="0"/>
      <w:marRight w:val="0"/>
      <w:marTop w:val="0"/>
      <w:marBottom w:val="0"/>
      <w:divBdr>
        <w:top w:val="none" w:sz="0" w:space="0" w:color="auto"/>
        <w:left w:val="none" w:sz="0" w:space="0" w:color="auto"/>
        <w:bottom w:val="none" w:sz="0" w:space="0" w:color="auto"/>
        <w:right w:val="none" w:sz="0" w:space="0" w:color="auto"/>
      </w:divBdr>
    </w:div>
    <w:div w:id="1192378508">
      <w:bodyDiv w:val="1"/>
      <w:marLeft w:val="0"/>
      <w:marRight w:val="0"/>
      <w:marTop w:val="0"/>
      <w:marBottom w:val="0"/>
      <w:divBdr>
        <w:top w:val="none" w:sz="0" w:space="0" w:color="auto"/>
        <w:left w:val="none" w:sz="0" w:space="0" w:color="auto"/>
        <w:bottom w:val="none" w:sz="0" w:space="0" w:color="auto"/>
        <w:right w:val="none" w:sz="0" w:space="0" w:color="auto"/>
      </w:divBdr>
    </w:div>
    <w:div w:id="1218080060">
      <w:bodyDiv w:val="1"/>
      <w:marLeft w:val="0"/>
      <w:marRight w:val="0"/>
      <w:marTop w:val="0"/>
      <w:marBottom w:val="0"/>
      <w:divBdr>
        <w:top w:val="none" w:sz="0" w:space="0" w:color="auto"/>
        <w:left w:val="none" w:sz="0" w:space="0" w:color="auto"/>
        <w:bottom w:val="none" w:sz="0" w:space="0" w:color="auto"/>
        <w:right w:val="none" w:sz="0" w:space="0" w:color="auto"/>
      </w:divBdr>
      <w:divsChild>
        <w:div w:id="1333335927">
          <w:marLeft w:val="0"/>
          <w:marRight w:val="0"/>
          <w:marTop w:val="0"/>
          <w:marBottom w:val="0"/>
          <w:divBdr>
            <w:top w:val="none" w:sz="0" w:space="0" w:color="auto"/>
            <w:left w:val="none" w:sz="0" w:space="0" w:color="auto"/>
            <w:bottom w:val="none" w:sz="0" w:space="0" w:color="auto"/>
            <w:right w:val="none" w:sz="0" w:space="0" w:color="auto"/>
          </w:divBdr>
        </w:div>
      </w:divsChild>
    </w:div>
    <w:div w:id="1644038896">
      <w:bodyDiv w:val="1"/>
      <w:marLeft w:val="0"/>
      <w:marRight w:val="0"/>
      <w:marTop w:val="0"/>
      <w:marBottom w:val="0"/>
      <w:divBdr>
        <w:top w:val="none" w:sz="0" w:space="0" w:color="auto"/>
        <w:left w:val="none" w:sz="0" w:space="0" w:color="auto"/>
        <w:bottom w:val="none" w:sz="0" w:space="0" w:color="auto"/>
        <w:right w:val="none" w:sz="0" w:space="0" w:color="auto"/>
      </w:divBdr>
    </w:div>
    <w:div w:id="1686512769">
      <w:bodyDiv w:val="1"/>
      <w:marLeft w:val="0"/>
      <w:marRight w:val="0"/>
      <w:marTop w:val="0"/>
      <w:marBottom w:val="0"/>
      <w:divBdr>
        <w:top w:val="none" w:sz="0" w:space="0" w:color="auto"/>
        <w:left w:val="none" w:sz="0" w:space="0" w:color="auto"/>
        <w:bottom w:val="none" w:sz="0" w:space="0" w:color="auto"/>
        <w:right w:val="none" w:sz="0" w:space="0" w:color="auto"/>
      </w:divBdr>
    </w:div>
    <w:div w:id="1765033113">
      <w:bodyDiv w:val="1"/>
      <w:marLeft w:val="0"/>
      <w:marRight w:val="0"/>
      <w:marTop w:val="0"/>
      <w:marBottom w:val="0"/>
      <w:divBdr>
        <w:top w:val="none" w:sz="0" w:space="0" w:color="auto"/>
        <w:left w:val="none" w:sz="0" w:space="0" w:color="auto"/>
        <w:bottom w:val="none" w:sz="0" w:space="0" w:color="auto"/>
        <w:right w:val="none" w:sz="0" w:space="0" w:color="auto"/>
      </w:divBdr>
    </w:div>
    <w:div w:id="2099785544">
      <w:bodyDiv w:val="1"/>
      <w:marLeft w:val="0"/>
      <w:marRight w:val="0"/>
      <w:marTop w:val="0"/>
      <w:marBottom w:val="0"/>
      <w:divBdr>
        <w:top w:val="none" w:sz="0" w:space="0" w:color="auto"/>
        <w:left w:val="none" w:sz="0" w:space="0" w:color="auto"/>
        <w:bottom w:val="none" w:sz="0" w:space="0" w:color="auto"/>
        <w:right w:val="none" w:sz="0" w:space="0" w:color="auto"/>
      </w:divBdr>
      <w:divsChild>
        <w:div w:id="52972369">
          <w:marLeft w:val="0"/>
          <w:marRight w:val="0"/>
          <w:marTop w:val="0"/>
          <w:marBottom w:val="0"/>
          <w:divBdr>
            <w:top w:val="none" w:sz="0" w:space="0" w:color="auto"/>
            <w:left w:val="none" w:sz="0" w:space="0" w:color="auto"/>
            <w:bottom w:val="none" w:sz="0" w:space="0" w:color="auto"/>
            <w:right w:val="none" w:sz="0" w:space="0" w:color="auto"/>
          </w:divBdr>
          <w:divsChild>
            <w:div w:id="194194762">
              <w:marLeft w:val="0"/>
              <w:marRight w:val="0"/>
              <w:marTop w:val="0"/>
              <w:marBottom w:val="0"/>
              <w:divBdr>
                <w:top w:val="none" w:sz="0" w:space="0" w:color="auto"/>
                <w:left w:val="none" w:sz="0" w:space="0" w:color="auto"/>
                <w:bottom w:val="none" w:sz="0" w:space="0" w:color="auto"/>
                <w:right w:val="none" w:sz="0" w:space="0" w:color="auto"/>
              </w:divBdr>
              <w:divsChild>
                <w:div w:id="299189483">
                  <w:marLeft w:val="0"/>
                  <w:marRight w:val="0"/>
                  <w:marTop w:val="0"/>
                  <w:marBottom w:val="0"/>
                  <w:divBdr>
                    <w:top w:val="none" w:sz="0" w:space="0" w:color="auto"/>
                    <w:left w:val="none" w:sz="0" w:space="0" w:color="auto"/>
                    <w:bottom w:val="none" w:sz="0" w:space="0" w:color="auto"/>
                    <w:right w:val="none" w:sz="0" w:space="0" w:color="auto"/>
                  </w:divBdr>
                </w:div>
                <w:div w:id="359937879">
                  <w:marLeft w:val="0"/>
                  <w:marRight w:val="0"/>
                  <w:marTop w:val="0"/>
                  <w:marBottom w:val="0"/>
                  <w:divBdr>
                    <w:top w:val="none" w:sz="0" w:space="0" w:color="auto"/>
                    <w:left w:val="none" w:sz="0" w:space="0" w:color="auto"/>
                    <w:bottom w:val="none" w:sz="0" w:space="0" w:color="auto"/>
                    <w:right w:val="none" w:sz="0" w:space="0" w:color="auto"/>
                  </w:divBdr>
                </w:div>
                <w:div w:id="1598632263">
                  <w:marLeft w:val="0"/>
                  <w:marRight w:val="0"/>
                  <w:marTop w:val="0"/>
                  <w:marBottom w:val="0"/>
                  <w:divBdr>
                    <w:top w:val="none" w:sz="0" w:space="0" w:color="auto"/>
                    <w:left w:val="none" w:sz="0" w:space="0" w:color="auto"/>
                    <w:bottom w:val="none" w:sz="0" w:space="0" w:color="auto"/>
                    <w:right w:val="none" w:sz="0" w:space="0" w:color="auto"/>
                  </w:divBdr>
                </w:div>
                <w:div w:id="1807971110">
                  <w:marLeft w:val="0"/>
                  <w:marRight w:val="0"/>
                  <w:marTop w:val="0"/>
                  <w:marBottom w:val="0"/>
                  <w:divBdr>
                    <w:top w:val="none" w:sz="0" w:space="0" w:color="auto"/>
                    <w:left w:val="none" w:sz="0" w:space="0" w:color="auto"/>
                    <w:bottom w:val="none" w:sz="0" w:space="0" w:color="auto"/>
                    <w:right w:val="none" w:sz="0" w:space="0" w:color="auto"/>
                  </w:divBdr>
                </w:div>
                <w:div w:id="211111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8AD57-86DC-44C0-87D1-6A05D85F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2264</Words>
  <Characters>13585</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Załącznika Nr 3</vt:lpstr>
    </vt:vector>
  </TitlesOfParts>
  <Company>HP</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Załącznika Nr 3</dc:title>
  <dc:subject/>
  <dc:creator>jolanta.zielinska</dc:creator>
  <cp:keywords/>
  <cp:lastModifiedBy>Stanisław Rudowski</cp:lastModifiedBy>
  <cp:revision>8</cp:revision>
  <cp:lastPrinted>2013-04-24T09:13:00Z</cp:lastPrinted>
  <dcterms:created xsi:type="dcterms:W3CDTF">2026-08-26T11:02:00Z</dcterms:created>
  <dcterms:modified xsi:type="dcterms:W3CDTF">2026-08-26T11:09:00Z</dcterms:modified>
</cp:coreProperties>
</file>